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1958" w14:textId="55A0125D" w:rsidR="00E7435D" w:rsidRPr="002F17CD" w:rsidRDefault="00E7435D" w:rsidP="00E7435D">
      <w:pPr>
        <w:shd w:val="clear" w:color="auto" w:fill="F6F6F7"/>
        <w:spacing w:after="0" w:line="570" w:lineRule="atLeast"/>
        <w:outlineLvl w:val="1"/>
        <w:rPr>
          <w:rFonts w:ascii="Gerbera" w:eastAsia="Times New Roman" w:hAnsi="Gerbera" w:cs="Times New Roman"/>
          <w:color w:val="200040"/>
          <w:spacing w:val="-10"/>
          <w:kern w:val="0"/>
          <w:sz w:val="36"/>
          <w:szCs w:val="36"/>
          <w:lang w:eastAsia="ru-RU"/>
          <w14:ligatures w14:val="none"/>
        </w:rPr>
      </w:pPr>
      <w:r w:rsidRPr="00E7435D">
        <w:rPr>
          <w:rFonts w:ascii="Gerbera" w:eastAsia="Times New Roman" w:hAnsi="Gerbera" w:cs="Times New Roman"/>
          <w:color w:val="200040"/>
          <w:spacing w:val="-10"/>
          <w:kern w:val="0"/>
          <w:sz w:val="36"/>
          <w:szCs w:val="36"/>
          <w:lang w:eastAsia="ru-RU"/>
          <w14:ligatures w14:val="none"/>
        </w:rPr>
        <w:t xml:space="preserve">Политика соблюдения конфиденциальности и обеспечения безопасности персональных данных при их обработке в </w:t>
      </w:r>
      <w:r w:rsidR="002F17CD">
        <w:rPr>
          <w:rFonts w:ascii="Gerbera" w:eastAsia="Times New Roman" w:hAnsi="Gerbera" w:cs="Times New Roman"/>
          <w:color w:val="200040"/>
          <w:spacing w:val="-10"/>
          <w:kern w:val="0"/>
          <w:sz w:val="36"/>
          <w:szCs w:val="36"/>
          <w:lang w:eastAsia="ru-RU"/>
          <w14:ligatures w14:val="none"/>
        </w:rPr>
        <w:t>ОО</w:t>
      </w:r>
      <w:r w:rsidR="002F17CD" w:rsidRPr="00E7435D">
        <w:rPr>
          <w:rFonts w:ascii="Gerbera" w:eastAsia="Times New Roman" w:hAnsi="Gerbera" w:cs="Times New Roman"/>
          <w:color w:val="200040"/>
          <w:spacing w:val="-10"/>
          <w:kern w:val="0"/>
          <w:sz w:val="36"/>
          <w:szCs w:val="36"/>
          <w:lang w:eastAsia="ru-RU"/>
          <w14:ligatures w14:val="none"/>
        </w:rPr>
        <w:t xml:space="preserve">О </w:t>
      </w:r>
      <w:r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Цифровые технологии авто</w:t>
      </w:r>
      <w:r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 xml:space="preserve"> (ООО </w:t>
      </w:r>
      <w:r w:rsidR="002F17CD"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ЦТА</w:t>
      </w:r>
      <w:r w:rsidR="002F17CD"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w:t>
      </w:r>
    </w:p>
    <w:p w14:paraId="31463D0A" w14:textId="78ED63BB" w:rsidR="0083645F" w:rsidRPr="001E1A16"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1.Термины, определения и обозначения</w:t>
      </w:r>
      <w:r w:rsidRPr="00E7435D">
        <w:rPr>
          <w:rFonts w:ascii="Inter" w:eastAsia="Times New Roman" w:hAnsi="Inter" w:cs="Times New Roman"/>
          <w:color w:val="200040"/>
          <w:kern w:val="0"/>
          <w:lang w:eastAsia="ru-RU"/>
          <w14:ligatures w14:val="none"/>
        </w:rPr>
        <w:br/>
        <w:t>Для целей настоящей Политики применяются следующие термины и их определения:</w:t>
      </w:r>
      <w:r w:rsidRPr="00E7435D">
        <w:rPr>
          <w:rFonts w:ascii="Inter" w:eastAsia="Times New Roman" w:hAnsi="Inter" w:cs="Times New Roman"/>
          <w:color w:val="200040"/>
          <w:kern w:val="0"/>
          <w:lang w:eastAsia="ru-RU"/>
          <w14:ligatures w14:val="none"/>
        </w:rPr>
        <w:b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E7435D">
        <w:rPr>
          <w:rFonts w:ascii="Inter" w:eastAsia="Times New Roman" w:hAnsi="Inter" w:cs="Times New Roman"/>
          <w:color w:val="200040"/>
          <w:kern w:val="0"/>
          <w:lang w:eastAsia="ru-RU"/>
          <w14:ligatures w14:val="none"/>
        </w:rPr>
        <w:br/>
        <w:t>К персональным данным также относится данные, которые могут быть автоматически переданы Обществу в процессе использования его информационных систем посредством установленного на устройстве субъекта персональных данных программного обеспечения, в том числе: IP-адрес, информация идентификационных файлов (</w:t>
      </w:r>
      <w:proofErr w:type="spellStart"/>
      <w:r w:rsidRPr="00E7435D">
        <w:rPr>
          <w:rFonts w:ascii="Inter" w:eastAsia="Times New Roman" w:hAnsi="Inter" w:cs="Times New Roman"/>
          <w:color w:val="200040"/>
          <w:kern w:val="0"/>
          <w:lang w:eastAsia="ru-RU"/>
          <w14:ligatures w14:val="none"/>
        </w:rPr>
        <w:t>Cookies</w:t>
      </w:r>
      <w:proofErr w:type="spellEnd"/>
      <w:r w:rsidRPr="00E7435D">
        <w:rPr>
          <w:rFonts w:ascii="Inter" w:eastAsia="Times New Roman" w:hAnsi="Inter" w:cs="Times New Roman"/>
          <w:color w:val="200040"/>
          <w:kern w:val="0"/>
          <w:lang w:eastAsia="ru-RU"/>
          <w14:ligatures w14:val="none"/>
        </w:rPr>
        <w:t>), информация о браузере субъекта персональных данных (или ином приложении, с помощью которого осуществляется доступ к получению услуг Общества).</w:t>
      </w:r>
      <w:r w:rsidRPr="00E7435D">
        <w:rPr>
          <w:rFonts w:ascii="Inter" w:eastAsia="Times New Roman" w:hAnsi="Inter" w:cs="Times New Roman"/>
          <w:color w:val="200040"/>
          <w:kern w:val="0"/>
          <w:lang w:eastAsia="ru-RU"/>
          <w14:ligatures w14:val="none"/>
        </w:rPr>
        <w:b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7435D">
        <w:rPr>
          <w:rFonts w:ascii="Inter" w:eastAsia="Times New Roman" w:hAnsi="Inter" w:cs="Times New Roman"/>
          <w:color w:val="200040"/>
          <w:kern w:val="0"/>
          <w:lang w:eastAsia="ru-RU"/>
          <w14:ligatures w14:val="none"/>
        </w:rPr>
        <w:b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E7435D">
        <w:rPr>
          <w:rFonts w:ascii="Inter" w:eastAsia="Times New Roman" w:hAnsi="Inter" w:cs="Times New Roman"/>
          <w:color w:val="200040"/>
          <w:kern w:val="0"/>
          <w:lang w:eastAsia="ru-RU"/>
          <w14:ligatures w14:val="none"/>
        </w:rPr>
        <w:br/>
        <w:t xml:space="preserve">Клиенты Общества – для целей настоящей Политики это: </w:t>
      </w:r>
      <w:r w:rsidR="0083645F">
        <w:rPr>
          <w:rFonts w:ascii="Inter" w:eastAsia="Times New Roman" w:hAnsi="Inter" w:cs="Times New Roman"/>
          <w:color w:val="200040"/>
          <w:kern w:val="0"/>
          <w:lang w:eastAsia="ru-RU"/>
          <w14:ligatures w14:val="none"/>
        </w:rPr>
        <w:t>пользователи сайтов Общества</w:t>
      </w:r>
      <w:r w:rsidR="0083645F" w:rsidRPr="001E1A16">
        <w:rPr>
          <w:rFonts w:ascii="Inter" w:eastAsia="Times New Roman" w:hAnsi="Inter" w:cs="Times New Roman"/>
          <w:color w:val="200040"/>
          <w:kern w:val="0"/>
          <w:lang w:eastAsia="ru-RU"/>
          <w14:ligatures w14:val="none"/>
        </w:rPr>
        <w:t xml:space="preserve">, </w:t>
      </w:r>
      <w:r w:rsidR="0083645F">
        <w:rPr>
          <w:rFonts w:ascii="Inter" w:eastAsia="Times New Roman" w:hAnsi="Inter" w:cs="Times New Roman"/>
          <w:color w:val="200040"/>
          <w:kern w:val="0"/>
          <w:lang w:eastAsia="ru-RU"/>
          <w14:ligatures w14:val="none"/>
        </w:rPr>
        <w:t>заполнившие любую форму на Сайте Общества</w:t>
      </w:r>
      <w:r w:rsidR="0083645F" w:rsidRPr="001E1A16">
        <w:rPr>
          <w:rFonts w:ascii="Inter" w:eastAsia="Times New Roman" w:hAnsi="Inter" w:cs="Times New Roman"/>
          <w:color w:val="200040"/>
          <w:kern w:val="0"/>
          <w:lang w:eastAsia="ru-RU"/>
          <w14:ligatures w14:val="none"/>
        </w:rPr>
        <w:t>.</w:t>
      </w:r>
    </w:p>
    <w:p w14:paraId="5DAF2746" w14:textId="6770556F"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Сайт Общества – программные продукты (</w:t>
      </w:r>
      <w:proofErr w:type="spellStart"/>
      <w:r w:rsidRPr="00E7435D">
        <w:rPr>
          <w:rFonts w:ascii="Inter" w:eastAsia="Times New Roman" w:hAnsi="Inter" w:cs="Times New Roman"/>
          <w:color w:val="200040"/>
          <w:kern w:val="0"/>
          <w:lang w:eastAsia="ru-RU"/>
          <w14:ligatures w14:val="none"/>
        </w:rPr>
        <w:t>web</w:t>
      </w:r>
      <w:proofErr w:type="spellEnd"/>
      <w:r w:rsidRPr="00E7435D">
        <w:rPr>
          <w:rFonts w:ascii="Inter" w:eastAsia="Times New Roman" w:hAnsi="Inter" w:cs="Times New Roman"/>
          <w:color w:val="200040"/>
          <w:kern w:val="0"/>
          <w:lang w:eastAsia="ru-RU"/>
          <w14:ligatures w14:val="none"/>
        </w:rPr>
        <w:t xml:space="preserve">-приложения), размещённые в доменах </w:t>
      </w:r>
      <w:r w:rsidR="0083645F">
        <w:rPr>
          <w:rFonts w:ascii="Inter" w:eastAsia="Times New Roman" w:hAnsi="Inter" w:cs="Times New Roman"/>
          <w:color w:val="200040"/>
          <w:kern w:val="0"/>
          <w:lang w:val="en-US" w:eastAsia="ru-RU"/>
          <w14:ligatures w14:val="none"/>
        </w:rPr>
        <w:t>fleet</w:t>
      </w:r>
      <w:r w:rsidR="0083645F" w:rsidRPr="001E1A16">
        <w:rPr>
          <w:rFonts w:ascii="Inter" w:eastAsia="Times New Roman" w:hAnsi="Inter" w:cs="Times New Roman"/>
          <w:color w:val="200040"/>
          <w:kern w:val="0"/>
          <w:lang w:eastAsia="ru-RU"/>
          <w14:ligatures w14:val="none"/>
        </w:rPr>
        <w:t>2</w:t>
      </w:r>
      <w:r w:rsidR="0083645F">
        <w:rPr>
          <w:rFonts w:ascii="Inter" w:eastAsia="Times New Roman" w:hAnsi="Inter" w:cs="Times New Roman"/>
          <w:color w:val="200040"/>
          <w:kern w:val="0"/>
          <w:lang w:val="en-US" w:eastAsia="ru-RU"/>
          <w14:ligatures w14:val="none"/>
        </w:rPr>
        <w:t>click</w:t>
      </w:r>
      <w:r w:rsidR="0083645F" w:rsidRPr="001E1A16">
        <w:rPr>
          <w:rFonts w:ascii="Inter" w:eastAsia="Times New Roman" w:hAnsi="Inter" w:cs="Times New Roman"/>
          <w:color w:val="200040"/>
          <w:kern w:val="0"/>
          <w:lang w:eastAsia="ru-RU"/>
          <w14:ligatures w14:val="none"/>
        </w:rPr>
        <w:t>.</w:t>
      </w:r>
      <w:proofErr w:type="spellStart"/>
      <w:r w:rsidR="0083645F">
        <w:rPr>
          <w:rFonts w:ascii="Inter" w:eastAsia="Times New Roman" w:hAnsi="Inter" w:cs="Times New Roman"/>
          <w:color w:val="200040"/>
          <w:kern w:val="0"/>
          <w:lang w:val="en-US" w:eastAsia="ru-RU"/>
          <w14:ligatures w14:val="none"/>
        </w:rPr>
        <w:t>ru</w:t>
      </w:r>
      <w:proofErr w:type="spellEnd"/>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r>
      <w:r w:rsidRPr="0028500F">
        <w:rPr>
          <w:rFonts w:ascii="Inter" w:eastAsia="Times New Roman" w:hAnsi="Inter" w:cs="Times New Roman"/>
          <w:color w:val="200040"/>
          <w:kern w:val="0"/>
          <w:lang w:eastAsia="ru-RU"/>
          <w14:ligatures w14:val="none"/>
        </w:rPr>
        <w:t>ТС – транспортное средство.</w:t>
      </w:r>
      <w:r w:rsidRPr="0028500F">
        <w:rPr>
          <w:rFonts w:ascii="Inter" w:eastAsia="Times New Roman" w:hAnsi="Inter" w:cs="Times New Roman"/>
          <w:color w:val="200040"/>
          <w:kern w:val="0"/>
          <w:lang w:eastAsia="ru-RU"/>
          <w14:ligatures w14:val="none"/>
        </w:rPr>
        <w:br/>
        <w:t>ПТС – паспорт транспортного средства.</w:t>
      </w:r>
      <w:r w:rsidRPr="001E1A16">
        <w:rPr>
          <w:rFonts w:ascii="Inter" w:eastAsia="Times New Roman" w:hAnsi="Inter" w:cs="Times New Roman"/>
          <w:color w:val="200040"/>
          <w:kern w:val="0"/>
          <w:highlight w:val="yellow"/>
          <w:lang w:eastAsia="ru-RU"/>
          <w14:ligatures w14:val="none"/>
        </w:rPr>
        <w:br/>
      </w:r>
      <w:r w:rsidRPr="00E7435D">
        <w:rPr>
          <w:rFonts w:ascii="Inter" w:eastAsia="Times New Roman" w:hAnsi="Inter" w:cs="Times New Roman"/>
          <w:color w:val="200040"/>
          <w:kern w:val="0"/>
          <w:lang w:eastAsia="ru-RU"/>
          <w14:ligatures w14:val="none"/>
        </w:rPr>
        <w:br/>
        <w:t>2.Общие положения</w:t>
      </w:r>
      <w:r w:rsidRPr="00E7435D">
        <w:rPr>
          <w:rFonts w:ascii="Inter" w:eastAsia="Times New Roman" w:hAnsi="Inter" w:cs="Times New Roman"/>
          <w:color w:val="200040"/>
          <w:kern w:val="0"/>
          <w:lang w:eastAsia="ru-RU"/>
          <w14:ligatures w14:val="none"/>
        </w:rPr>
        <w:br/>
        <w:t xml:space="preserve">Политика соблюдения конфиденциальности и обеспечения безопасности персональных данных при их обработке в </w:t>
      </w:r>
      <w:r w:rsidR="0083645F">
        <w:rPr>
          <w:rFonts w:ascii="Inter" w:eastAsia="Times New Roman" w:hAnsi="Inter" w:cs="Times New Roman"/>
          <w:color w:val="200040"/>
          <w:kern w:val="0"/>
          <w:lang w:eastAsia="ru-RU"/>
          <w14:ligatures w14:val="none"/>
        </w:rPr>
        <w:t>ООО</w:t>
      </w:r>
      <w:r w:rsidRPr="00E7435D">
        <w:rPr>
          <w:rFonts w:ascii="Inter" w:eastAsia="Times New Roman" w:hAnsi="Inter" w:cs="Times New Roman"/>
          <w:color w:val="200040"/>
          <w:kern w:val="0"/>
          <w:lang w:eastAsia="ru-RU"/>
          <w14:ligatures w14:val="none"/>
        </w:rPr>
        <w:t xml:space="preserve">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xml:space="preserve">» (далее – Политика) разработана в соответствии с требованиями Федерального закона от 27 июля 2006 г. №152-ФЗ «О персональных данных», направлена на обеспечение защиты прав и свобод человека и гражданина при обработке его персональных данных, и применяется ко всем персональным данным, обрабатываемым в </w:t>
      </w:r>
      <w:r w:rsidR="0083645F">
        <w:rPr>
          <w:rFonts w:ascii="Inter" w:eastAsia="Times New Roman" w:hAnsi="Inter" w:cs="Times New Roman"/>
          <w:color w:val="200040"/>
          <w:kern w:val="0"/>
          <w:lang w:eastAsia="ru-RU"/>
          <w14:ligatures w14:val="none"/>
        </w:rPr>
        <w:t>ООО</w:t>
      </w:r>
      <w:r w:rsidR="0083645F" w:rsidRPr="00E7435D">
        <w:rPr>
          <w:rFonts w:ascii="Inter" w:eastAsia="Times New Roman" w:hAnsi="Inter" w:cs="Times New Roman"/>
          <w:color w:val="200040"/>
          <w:kern w:val="0"/>
          <w:lang w:eastAsia="ru-RU"/>
          <w14:ligatures w14:val="none"/>
        </w:rPr>
        <w:t xml:space="preserve"> «</w:t>
      </w:r>
      <w:r w:rsidR="0083645F">
        <w:rPr>
          <w:rFonts w:ascii="Inter" w:eastAsia="Times New Roman" w:hAnsi="Inter" w:cs="Times New Roman"/>
          <w:color w:val="200040"/>
          <w:kern w:val="0"/>
          <w:lang w:eastAsia="ru-RU"/>
          <w14:ligatures w14:val="none"/>
        </w:rPr>
        <w:t>Цифровые технологии авто</w:t>
      </w:r>
      <w:r w:rsidR="0083645F" w:rsidRPr="00E7435D">
        <w:rPr>
          <w:rFonts w:ascii="Inter" w:eastAsia="Times New Roman" w:hAnsi="Inter" w:cs="Times New Roman"/>
          <w:color w:val="200040"/>
          <w:kern w:val="0"/>
          <w:lang w:eastAsia="ru-RU"/>
          <w14:ligatures w14:val="none"/>
        </w:rPr>
        <w:t xml:space="preserve">» </w:t>
      </w:r>
      <w:r w:rsidRPr="00E7435D">
        <w:rPr>
          <w:rFonts w:ascii="Inter" w:eastAsia="Times New Roman" w:hAnsi="Inter" w:cs="Times New Roman"/>
          <w:color w:val="200040"/>
          <w:kern w:val="0"/>
          <w:lang w:eastAsia="ru-RU"/>
          <w14:ligatures w14:val="none"/>
        </w:rPr>
        <w:t>(далее – Общество).</w:t>
      </w:r>
      <w:r w:rsidRPr="00E7435D">
        <w:rPr>
          <w:rFonts w:ascii="Inter" w:eastAsia="Times New Roman" w:hAnsi="Inter" w:cs="Times New Roman"/>
          <w:color w:val="200040"/>
          <w:kern w:val="0"/>
          <w:lang w:eastAsia="ru-RU"/>
          <w14:ligatures w14:val="none"/>
        </w:rPr>
        <w:br/>
        <w:t xml:space="preserve">Цель Политики состоит в доведении до субъектов персональных данных (пользователей </w:t>
      </w:r>
      <w:proofErr w:type="spellStart"/>
      <w:r w:rsidRPr="00E7435D">
        <w:rPr>
          <w:rFonts w:ascii="Inter" w:eastAsia="Times New Roman" w:hAnsi="Inter" w:cs="Times New Roman"/>
          <w:color w:val="200040"/>
          <w:kern w:val="0"/>
          <w:lang w:eastAsia="ru-RU"/>
          <w14:ligatures w14:val="none"/>
        </w:rPr>
        <w:t>web</w:t>
      </w:r>
      <w:proofErr w:type="spellEnd"/>
      <w:r w:rsidRPr="00E7435D">
        <w:rPr>
          <w:rFonts w:ascii="Inter" w:eastAsia="Times New Roman" w:hAnsi="Inter" w:cs="Times New Roman"/>
          <w:color w:val="200040"/>
          <w:kern w:val="0"/>
          <w:lang w:eastAsia="ru-RU"/>
          <w14:ligatures w14:val="none"/>
        </w:rPr>
        <w:t>-сайтов и программных продуктов, лиц, желающих воспользоваться продуктами и услугами Общества, клиентов, работников, потенциальных работников (соискателей), представителей партнеров Общества) необходимой информации, позволяющей понять состав обрабатываемых персональных данных, цели и способы их обработки Обществом, а также меры, принимаемые Обществом для обеспечения безопасности персональных данных.</w:t>
      </w:r>
      <w:r w:rsidRPr="00E7435D">
        <w:rPr>
          <w:rFonts w:ascii="Inter" w:eastAsia="Times New Roman" w:hAnsi="Inter" w:cs="Times New Roman"/>
          <w:color w:val="200040"/>
          <w:kern w:val="0"/>
          <w:lang w:eastAsia="ru-RU"/>
          <w14:ligatures w14:val="none"/>
        </w:rPr>
        <w:br/>
        <w:t xml:space="preserve">2.1.Субъект персональных данных имеет право получить от Общества следующую </w:t>
      </w:r>
      <w:r w:rsidRPr="00E7435D">
        <w:rPr>
          <w:rFonts w:ascii="Inter" w:eastAsia="Times New Roman" w:hAnsi="Inter" w:cs="Times New Roman"/>
          <w:color w:val="200040"/>
          <w:kern w:val="0"/>
          <w:lang w:eastAsia="ru-RU"/>
          <w14:ligatures w14:val="none"/>
        </w:rPr>
        <w:lastRenderedPageBreak/>
        <w:t>информацию:</w:t>
      </w:r>
      <w:r w:rsidRPr="00E7435D">
        <w:rPr>
          <w:rFonts w:ascii="Inter" w:eastAsia="Times New Roman" w:hAnsi="Inter" w:cs="Times New Roman"/>
          <w:color w:val="200040"/>
          <w:kern w:val="0"/>
          <w:lang w:eastAsia="ru-RU"/>
          <w14:ligatures w14:val="none"/>
        </w:rPr>
        <w:br/>
      </w:r>
    </w:p>
    <w:p w14:paraId="23828E42"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Подтверждение факта обработки персональных данных;</w:t>
      </w:r>
    </w:p>
    <w:p w14:paraId="62984E0B"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Правовые основания и цели обработки персональных данных;</w:t>
      </w:r>
    </w:p>
    <w:p w14:paraId="07F6F48F"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Цели и применяемые способы обработки персональных данных;</w:t>
      </w:r>
    </w:p>
    <w:p w14:paraId="2810CF64"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Наименование и место нахождение Общества, сведения о лицах (за исключением работников Общества), которые имеют доступ к их персональным данным или которым могут быть раскрыты персональные данные;</w:t>
      </w:r>
    </w:p>
    <w:p w14:paraId="27F10712"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Конкретные виды обрабатываемых данных, источник их получения;</w:t>
      </w:r>
    </w:p>
    <w:p w14:paraId="64A90BEA"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Сроки обработки, в том числе сроки хранения персональных данных;</w:t>
      </w:r>
    </w:p>
    <w:p w14:paraId="443AE9B2"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Информацию об осуществленной или предполагаемой трансграничной передаче данных;</w:t>
      </w:r>
    </w:p>
    <w:p w14:paraId="23243BC4"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Наименование или фамилию, имя, отечество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40158979"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Другую информацию, предусмотренную законодательством Российской Федерации.</w:t>
      </w:r>
    </w:p>
    <w:p w14:paraId="1547B470" w14:textId="77777777"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2.2.Субъект персональных данных вправе:</w:t>
      </w:r>
      <w:r w:rsidRPr="00E7435D">
        <w:rPr>
          <w:rFonts w:ascii="Inter" w:eastAsia="Times New Roman" w:hAnsi="Inter" w:cs="Times New Roman"/>
          <w:color w:val="200040"/>
          <w:kern w:val="0"/>
          <w:lang w:eastAsia="ru-RU"/>
          <w14:ligatures w14:val="none"/>
        </w:rPr>
        <w:br/>
      </w:r>
    </w:p>
    <w:p w14:paraId="7AE1D91E"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от Общества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45534916"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от Общества обеспечения уточнения, блокирования или уничтожения персональных данных, если обработка персональных данных осуществляется третьими лицами по поручению Общества;</w:t>
      </w:r>
    </w:p>
    <w:p w14:paraId="2727AE21"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отозвать согласие на обработку его персональных данных, направив Обществу письменное уведомление об отзыве согласия на обработку его персональных данных.  В таком случае Общество прекращает обработку персональных данных субъекта персональных данных и в срок, не превышающий тридцати дней с даты поступления вышеуказанного отзыва, уничтожает персональные данные субъекта персональных данных, за исключением тех персональных данных, сохранение которых, требуется для целей обработки персональных данных в соответствии с законодательством;</w:t>
      </w:r>
    </w:p>
    <w:p w14:paraId="384FF95C"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исключения его персональных данных из общедоступных источников (справочников). Общество обязано незамедлительно исключить данные субъекта из таких справочников с даты получения соответствующего запроса;</w:t>
      </w:r>
    </w:p>
    <w:p w14:paraId="6F1E224C"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прекращения обработки его персональных данных в целях продвижения товаров и услуг путем прямых контактов с помощью средств связи. Общество обязано незамедлительно прекратить обработку таких данных с даты получения соответствующего запроса.</w:t>
      </w:r>
    </w:p>
    <w:p w14:paraId="7216C2AE"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Субъект персональных данных может в любой момент изменить (обновить, дополнить) предоставленные им персональные данные или их часть путем направления запроса Обществу.</w:t>
      </w:r>
    </w:p>
    <w:p w14:paraId="6E377DD3" w14:textId="5D2DF7EE"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lastRenderedPageBreak/>
        <w:t>2.3.Если субъект персональных данных считает, что Общество осуществляет обработку его персональных данных с нарушением требований федерального закона или иным образом нарушает его права и свободы, субъект персональных данных вправе обжаловать действия или бездействие Общества, обратившись в уполномоченный орган по защите прав субъектов персональных данных, или в судебном порядке.</w:t>
      </w:r>
      <w:r w:rsidRPr="00E7435D">
        <w:rPr>
          <w:rFonts w:ascii="Inter" w:eastAsia="Times New Roman" w:hAnsi="Inter" w:cs="Times New Roman"/>
          <w:color w:val="200040"/>
          <w:kern w:val="0"/>
          <w:lang w:eastAsia="ru-RU"/>
          <w14:ligatures w14:val="none"/>
        </w:rPr>
        <w:br/>
        <w:t>2.4.Субъект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E7435D">
        <w:rPr>
          <w:rFonts w:ascii="Inter" w:eastAsia="Times New Roman" w:hAnsi="Inter" w:cs="Times New Roman"/>
          <w:color w:val="200040"/>
          <w:kern w:val="0"/>
          <w:lang w:eastAsia="ru-RU"/>
          <w14:ligatures w14:val="none"/>
        </w:rPr>
        <w:br/>
        <w:t>3.Цели сбора и обработки персональных данных</w:t>
      </w:r>
      <w:r w:rsidRPr="00E7435D">
        <w:rPr>
          <w:rFonts w:ascii="Inter" w:eastAsia="Times New Roman" w:hAnsi="Inter" w:cs="Times New Roman"/>
          <w:color w:val="200040"/>
          <w:kern w:val="0"/>
          <w:lang w:eastAsia="ru-RU"/>
          <w14:ligatures w14:val="none"/>
        </w:rPr>
        <w:br/>
        <w:t xml:space="preserve">3.1.Предоставление клиентам Общества услуг требует сбора и дальнейшей обработки персональных данных, позволяющих идентифицировать </w:t>
      </w:r>
      <w:r w:rsidR="0083645F">
        <w:rPr>
          <w:rFonts w:ascii="Inter" w:eastAsia="Times New Roman" w:hAnsi="Inter" w:cs="Times New Roman"/>
          <w:color w:val="200040"/>
          <w:kern w:val="0"/>
          <w:lang w:eastAsia="ru-RU"/>
          <w14:ligatures w14:val="none"/>
        </w:rPr>
        <w:t xml:space="preserve">клиентов </w:t>
      </w:r>
      <w:r w:rsidRPr="00E7435D">
        <w:rPr>
          <w:rFonts w:ascii="Inter" w:eastAsia="Times New Roman" w:hAnsi="Inter" w:cs="Times New Roman"/>
          <w:color w:val="200040"/>
          <w:kern w:val="0"/>
          <w:lang w:eastAsia="ru-RU"/>
          <w14:ligatures w14:val="none"/>
        </w:rPr>
        <w:t>Общества, их представителей и (или) выгодоприобретателей и осуществлять их обслуживание. Состав и объем требуемых сведений определяются действующим законодательством Российской Федерации, а также внутренними нормативными документами Общества. В случае непредоставления указанными лицами требуемой информации Общество имеет право отказать им в обслуживании.</w:t>
      </w:r>
      <w:r w:rsidRPr="00E7435D">
        <w:rPr>
          <w:rFonts w:ascii="Inter" w:eastAsia="Times New Roman" w:hAnsi="Inter" w:cs="Times New Roman"/>
          <w:color w:val="200040"/>
          <w:kern w:val="0"/>
          <w:lang w:eastAsia="ru-RU"/>
          <w14:ligatures w14:val="none"/>
        </w:rPr>
        <w:br/>
        <w:t>3.</w:t>
      </w:r>
      <w:proofErr w:type="gramStart"/>
      <w:r w:rsidRPr="00E7435D">
        <w:rPr>
          <w:rFonts w:ascii="Inter" w:eastAsia="Times New Roman" w:hAnsi="Inter" w:cs="Times New Roman"/>
          <w:color w:val="200040"/>
          <w:kern w:val="0"/>
          <w:lang w:eastAsia="ru-RU"/>
          <w14:ligatures w14:val="none"/>
        </w:rPr>
        <w:t>2.Действуя</w:t>
      </w:r>
      <w:proofErr w:type="gramEnd"/>
      <w:r w:rsidRPr="00E7435D">
        <w:rPr>
          <w:rFonts w:ascii="Inter" w:eastAsia="Times New Roman" w:hAnsi="Inter" w:cs="Times New Roman"/>
          <w:color w:val="200040"/>
          <w:kern w:val="0"/>
          <w:lang w:eastAsia="ru-RU"/>
          <w14:ligatures w14:val="none"/>
        </w:rPr>
        <w:t xml:space="preserve"> в своих интересах, клиенты </w:t>
      </w:r>
      <w:r w:rsidR="0083645F">
        <w:rPr>
          <w:rFonts w:ascii="Inter" w:eastAsia="Times New Roman" w:hAnsi="Inter" w:cs="Times New Roman"/>
          <w:color w:val="200040"/>
          <w:kern w:val="0"/>
          <w:lang w:eastAsia="ru-RU"/>
          <w14:ligatures w14:val="none"/>
        </w:rPr>
        <w:t>ОО</w:t>
      </w:r>
      <w:r w:rsidRPr="00E7435D">
        <w:rPr>
          <w:rFonts w:ascii="Inter" w:eastAsia="Times New Roman" w:hAnsi="Inter" w:cs="Times New Roman"/>
          <w:color w:val="200040"/>
          <w:kern w:val="0"/>
          <w:lang w:eastAsia="ru-RU"/>
          <w14:ligatures w14:val="none"/>
        </w:rPr>
        <w:t>О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xml:space="preserve">» имеют право привлекать третьих лиц к участию в своих отношениях с </w:t>
      </w:r>
      <w:r w:rsidR="0083645F">
        <w:rPr>
          <w:rFonts w:ascii="Inter" w:eastAsia="Times New Roman" w:hAnsi="Inter" w:cs="Times New Roman"/>
          <w:color w:val="200040"/>
          <w:kern w:val="0"/>
          <w:lang w:eastAsia="ru-RU"/>
          <w14:ligatures w14:val="none"/>
        </w:rPr>
        <w:t>ОО</w:t>
      </w:r>
      <w:r w:rsidRPr="00E7435D">
        <w:rPr>
          <w:rFonts w:ascii="Inter" w:eastAsia="Times New Roman" w:hAnsi="Inter" w:cs="Times New Roman"/>
          <w:color w:val="200040"/>
          <w:kern w:val="0"/>
          <w:lang w:eastAsia="ru-RU"/>
          <w14:ligatures w14:val="none"/>
        </w:rPr>
        <w:t>О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xml:space="preserve">». В этом случае они обязаны обеспечить предоставление требуемой информации указанными лицами или предоставить ее самостоятельно, уведомив указанных лиц о факте предоставления такой информации для ее обработки в </w:t>
      </w:r>
      <w:r w:rsidR="0083645F">
        <w:rPr>
          <w:rFonts w:ascii="Inter" w:eastAsia="Times New Roman" w:hAnsi="Inter" w:cs="Times New Roman"/>
          <w:color w:val="200040"/>
          <w:kern w:val="0"/>
          <w:lang w:eastAsia="ru-RU"/>
          <w14:ligatures w14:val="none"/>
        </w:rPr>
        <w:t>ОО</w:t>
      </w:r>
      <w:r w:rsidRPr="00E7435D">
        <w:rPr>
          <w:rFonts w:ascii="Inter" w:eastAsia="Times New Roman" w:hAnsi="Inter" w:cs="Times New Roman"/>
          <w:color w:val="200040"/>
          <w:kern w:val="0"/>
          <w:lang w:eastAsia="ru-RU"/>
          <w14:ligatures w14:val="none"/>
        </w:rPr>
        <w:t>О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и ознакомив их с положениями настоящей Политики.</w:t>
      </w:r>
      <w:r w:rsidRPr="00E7435D">
        <w:rPr>
          <w:rFonts w:ascii="Inter" w:eastAsia="Times New Roman" w:hAnsi="Inter" w:cs="Times New Roman"/>
          <w:color w:val="200040"/>
          <w:kern w:val="0"/>
          <w:lang w:eastAsia="ru-RU"/>
          <w14:ligatures w14:val="none"/>
        </w:rPr>
        <w:br/>
        <w:t>3.3.Использование продуктов и услуг, предоставляемых Обществом, а также сообщение в Общество, в том числе через третьих лиц, своих персональных данных означает согласие субъекта на обработку своих персональных данных в соответствии с Политикой. В случае несогласия с этими условиями субъекты персональных данных должны воздержаться от использования продуктов и услуг, и предоставления своих персональных данных в Общество.</w:t>
      </w:r>
      <w:r w:rsidRPr="00E7435D">
        <w:rPr>
          <w:rFonts w:ascii="Inter" w:eastAsia="Times New Roman" w:hAnsi="Inter" w:cs="Times New Roman"/>
          <w:color w:val="200040"/>
          <w:kern w:val="0"/>
          <w:lang w:eastAsia="ru-RU"/>
          <w14:ligatures w14:val="none"/>
        </w:rPr>
        <w:br/>
        <w:t xml:space="preserve">3.4.Предоставление потенциальными работниками (соискателями)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своих персональных данных необходимо для дальнейшего трудоустройства 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возможности заключения трудового соглашения/договора между потенциальным работником (соискателем) 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Состав и объем требуемых сведений определяются действующим законодательством Российской Федерации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В случае непредоставления потенциальным работником (соискателем) требуемой информации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имеет право отказать им в приеме на работу 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t xml:space="preserve">3.5.Предоставление работниками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своих персональных данных требуется для организации кадрового учета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обеспечения соблюдения законодательства Российской Федерации и иных нормативно-правовых актов, заключения и исполнения обязательств по трудовым и гражданско-правовым договорам, ведения кадрового делопроизводства, содействия работникам в трудоустройстве, обучении и продвижении по службе, пользования различного вида льготами, исполнения требований налогового законодательства Российской Федерации в связи с исчислением и уплатой налога на доходы физических лиц, а также единого социального налога, пенсионного законодательства Российской Федерации при формировании и представлении персонифицированных данных о каждом получателе доходов, учитываемых при начислении страховых взносов на </w:t>
      </w:r>
      <w:r w:rsidRPr="00E7435D">
        <w:rPr>
          <w:rFonts w:ascii="Inter" w:eastAsia="Times New Roman" w:hAnsi="Inter" w:cs="Times New Roman"/>
          <w:color w:val="200040"/>
          <w:kern w:val="0"/>
          <w:lang w:eastAsia="ru-RU"/>
          <w14:ligatures w14:val="none"/>
        </w:rPr>
        <w:lastRenderedPageBreak/>
        <w:t xml:space="preserve">обязательное пенсионное страхование и обеспечение, заполнения первичной статистической документации, в соответствии с Трудовым кодексом Российской Федерации, Налоговым кодексом Российской Федерации, Федеральными законами Российской Федерации, Уставом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Состав и объем требуемых сведений определяются действующим законодательством Российской Федерации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В случае непредоставления потенциальным работником (соискателем) требуемой информации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имеет право отказать им в приеме на работу 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t xml:space="preserve">3.6.Предоставление агентами, индивидуальными предпринимателями, представителями партнеров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своих персональных данных необходимо для соблюдения законодательства Российской Федерации, заключения и исполнения обязательств по гражданско-правовым договорам, а также исполнения требований налогового законодательства Российской Федерации. Состав и объем требуемых сведений определяются действующим законодательством Российской Федерации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t>4.Правовые основания обработки персональных данных</w:t>
      </w:r>
      <w:r w:rsidRPr="00E7435D">
        <w:rPr>
          <w:rFonts w:ascii="Inter" w:eastAsia="Times New Roman" w:hAnsi="Inter" w:cs="Times New Roman"/>
          <w:color w:val="200040"/>
          <w:kern w:val="0"/>
          <w:lang w:eastAsia="ru-RU"/>
          <w14:ligatures w14:val="none"/>
        </w:rPr>
        <w:br/>
        <w:t>Обработка персональных данных Обществом осуществляется в соответствии с принципами и условиями обработки персональных данных, установленными Федеральным законом от 27 июля 2006 г. №152-ФЗ «О персональных данных» для достижения конкретных заранее определённых целей, отвечающих интересам субъектов персональных данных и самого Общества, и только при наличии достаточных для такой обработки правовых оснований.</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Обработка персональных данных в Обществе допускается в случае выполнения хотя бы одного из следующих условий:</w:t>
      </w:r>
      <w:r w:rsidRPr="00E7435D">
        <w:rPr>
          <w:rFonts w:ascii="Inter" w:eastAsia="Times New Roman" w:hAnsi="Inter" w:cs="Times New Roman"/>
          <w:color w:val="200040"/>
          <w:kern w:val="0"/>
          <w:lang w:eastAsia="ru-RU"/>
          <w14:ligatures w14:val="none"/>
        </w:rPr>
        <w:br/>
        <w:t>При наличии согласия субъекта на обработку персональных данных;</w:t>
      </w:r>
      <w:r w:rsidRPr="00E7435D">
        <w:rPr>
          <w:rFonts w:ascii="Inter" w:eastAsia="Times New Roman" w:hAnsi="Inter" w:cs="Times New Roman"/>
          <w:color w:val="200040"/>
          <w:kern w:val="0"/>
          <w:lang w:eastAsia="ru-RU"/>
          <w14:ligatures w14:val="none"/>
        </w:rPr>
        <w:br/>
        <w:t>Обработка необходима для достижения целей, предусмотренных законом, для осуществления возложенных законодательством Российский Федерации на Общество функций;</w:t>
      </w:r>
      <w:r w:rsidRPr="00E7435D">
        <w:rPr>
          <w:rFonts w:ascii="Inter" w:eastAsia="Times New Roman" w:hAnsi="Inter" w:cs="Times New Roman"/>
          <w:color w:val="200040"/>
          <w:kern w:val="0"/>
          <w:lang w:eastAsia="ru-RU"/>
          <w14:ligatures w14:val="none"/>
        </w:rPr>
        <w:br/>
        <w:t>Обработка необходима для исполнения или заключения договора, стороной которого является субъект персональных данных;</w:t>
      </w:r>
      <w:r w:rsidRPr="00E7435D">
        <w:rPr>
          <w:rFonts w:ascii="Inter" w:eastAsia="Times New Roman" w:hAnsi="Inter" w:cs="Times New Roman"/>
          <w:color w:val="200040"/>
          <w:kern w:val="0"/>
          <w:lang w:eastAsia="ru-RU"/>
          <w14:ligatures w14:val="none"/>
        </w:rPr>
        <w:br/>
        <w:t>Персональные данные сделаны общедоступными субъектом персональных данных;</w:t>
      </w:r>
      <w:r w:rsidRPr="00E7435D">
        <w:rPr>
          <w:rFonts w:ascii="Inter" w:eastAsia="Times New Roman" w:hAnsi="Inter" w:cs="Times New Roman"/>
          <w:color w:val="200040"/>
          <w:kern w:val="0"/>
          <w:lang w:eastAsia="ru-RU"/>
          <w14:ligatures w14:val="none"/>
        </w:rPr>
        <w:br/>
        <w:t>При наличии других условий, разрешающих, согласно законодательству Российской Федерации, обработку персональных данных.</w:t>
      </w:r>
      <w:r w:rsidRPr="00E7435D">
        <w:rPr>
          <w:rFonts w:ascii="Inter" w:eastAsia="Times New Roman" w:hAnsi="Inter" w:cs="Times New Roman"/>
          <w:color w:val="200040"/>
          <w:kern w:val="0"/>
          <w:lang w:eastAsia="ru-RU"/>
          <w14:ligatures w14:val="none"/>
        </w:rPr>
        <w:br/>
        <w:t>В случае, если посетитель Сайта или пользователь мобильного приложения не согласен с условиями настоящей Политики, он должен прекратить использование Сайта, либо отказаться от установки Мобильного приложения. Продолжение использования Сайта, а равно установка Мобильного приложения подтверждает полное и безоговорочное принятие субъектом персональных данных настоящей Политики. Прекращение обработки таких персональных данных обеспечивается в порядке, предусмотренном настоящей Политикой для других категорий персональных данных и субъектов.</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 xml:space="preserve">Необходимость предоставления клиентами Общества своих персональных данных необходима для исполнения Обществом обязательств перед такими лицами и обусловлена требованиями таких нормативно-правовых актов как: Федеральный закон от 07 августа 2001 г. № 115-ФЗ «О противодействии легализации (отмыванию) доходов, полученных преступным путем, и финансированию </w:t>
      </w:r>
      <w:r w:rsidRPr="00E7435D">
        <w:rPr>
          <w:rFonts w:ascii="Inter" w:eastAsia="Times New Roman" w:hAnsi="Inter" w:cs="Times New Roman"/>
          <w:color w:val="200040"/>
          <w:kern w:val="0"/>
          <w:lang w:eastAsia="ru-RU"/>
          <w14:ligatures w14:val="none"/>
        </w:rPr>
        <w:lastRenderedPageBreak/>
        <w:t>терроризма», Федеральным законом от 27 июня 2011 г. № 161-ФЗ «О национальной платежной системе» и иными нормативно-правовыми актами и руководящими документами, регулирующими деятельность Общества.</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Предоставление потенциальными работниками (соискателями) Общества своих персональных данных необходимо для дальнейшего трудоустройства, возможности заключения трудового соглашения/договора между потенциальным работником (соискателем) и Общества. Состав и объем требуемых сведений определяются действующим законодательством Российской Федерации и внутренними нормативными документами Общества, не противоречащими действующему законодательству и не содержащими положений, ограничивающих права потенциальных работников (соискателей). В случае непредоставления потенциальным работником (соискателем) требуемой информации Общество имеет право отказать им в приеме на работу.</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Предоставление работниками Общества своих персональных данных требуется для заключения и исполнения обязательств по трудовым договорам с работниками, организации кадрового учета, обеспечения соблюдения «Трудового кодекса Российской Федерации» от 30 декабря 2001 г. № 197-ФЗ, Федерального закона от 28 марта 1998 № 53-ФЗ «О воинской обязанности и военной службе», Федеральным законом от 26 февраля 1997 г. № 31-ФЗ «О мобилизационной подготовке и мобилизации в Российской Федерации» и иных нормативно - правовых актов, а также ведения кадрового делопроизводства, содействия работникам в трудоустройстве, обучении и продвижении по службе, пользования различного вида льготами, исполнения требований налогового законодательства Российской Федерации в связи с исчислением и уплатой налога на доходы физических лиц, а также единого социального налога, пенсионного законодательства Российской Федерации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заполнения первичной статистической документации, в соответствии с Трудовым кодексом Российской Федерации, Налоговым кодексом Российской Федерации, Семейным кодексом Российской Федерации, иными Федеральными законами Российской Федерации, а также Уставом и внутренними нормативными документами Общества. Состав и объем требуемых сведений определяются действующим законодательством Российской Федерации и внутренними нормативными документами Общества, не противоречащими действующему законодательству и не содержащими положений, ограничивающих права работников. Непредоставление работником требуемой информации может послужить препятствием в приеме на работу в Общество.</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Предоставление индивидуальными предпринимателями, представителями партнеров Общества, а также исполнителями по договорам гражданско-правового характера своих персональных данных необходимо для заключения и исполнения обязательств по гражданско-правовым договорам с такими лицами и соблюдения Гражданского кодекса Российской Федерации и иных нормативно-правовых актов. Состав и объем требуемых сведений определяются действующим законодательством Российской Федерации и не противоречащими ему внутренними нормативными документами Общества.</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 xml:space="preserve">Также Общество осуществляет обработку персональных данных в целях осуществления деятельности в рамках реализации своих прав и законных </w:t>
      </w:r>
      <w:r w:rsidRPr="00E7435D">
        <w:rPr>
          <w:rFonts w:ascii="Inter" w:eastAsia="Times New Roman" w:hAnsi="Inter" w:cs="Times New Roman"/>
          <w:color w:val="200040"/>
          <w:kern w:val="0"/>
          <w:lang w:eastAsia="ru-RU"/>
          <w14:ligatures w14:val="none"/>
        </w:rPr>
        <w:lastRenderedPageBreak/>
        <w:t>интересов, а также вытекающих из этого требований, предусмотренных действующим законодательством Российской Федерации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5.Объем и категории обрабатываемых персональных данных, категории субъектов персональных данных</w:t>
      </w:r>
      <w:r w:rsidRPr="00E7435D">
        <w:rPr>
          <w:rFonts w:ascii="Inter" w:eastAsia="Times New Roman" w:hAnsi="Inter" w:cs="Times New Roman"/>
          <w:color w:val="200040"/>
          <w:kern w:val="0"/>
          <w:lang w:eastAsia="ru-RU"/>
          <w14:ligatures w14:val="none"/>
        </w:rPr>
        <w:br/>
        <w:t>Обществом обеспечивается соответствие содержания и объема обрабатываемых персональных данных целям их обработки.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Общество может обрабатывать персональные данные следующих категорий субъектов персональных данных:</w:t>
      </w:r>
      <w:r w:rsidRPr="00E7435D">
        <w:rPr>
          <w:rFonts w:ascii="Inter" w:eastAsia="Times New Roman" w:hAnsi="Inter" w:cs="Times New Roman"/>
          <w:color w:val="200040"/>
          <w:kern w:val="0"/>
          <w:lang w:eastAsia="ru-RU"/>
          <w14:ligatures w14:val="none"/>
        </w:rPr>
        <w:br/>
        <w:t xml:space="preserve">5.1.Клиентов,заключивших </w:t>
      </w:r>
      <w:r w:rsidR="00605BF3">
        <w:rPr>
          <w:rFonts w:ascii="Inter" w:eastAsia="Times New Roman" w:hAnsi="Inter" w:cs="Times New Roman"/>
          <w:color w:val="200040"/>
          <w:kern w:val="0"/>
          <w:lang w:eastAsia="ru-RU"/>
          <w14:ligatures w14:val="none"/>
        </w:rPr>
        <w:t>договор</w:t>
      </w:r>
      <w:r w:rsidR="003E5840">
        <w:rPr>
          <w:rFonts w:ascii="Inter" w:eastAsia="Times New Roman" w:hAnsi="Inter" w:cs="Times New Roman"/>
          <w:color w:val="200040"/>
          <w:kern w:val="0"/>
          <w:lang w:eastAsia="ru-RU"/>
          <w14:ligatures w14:val="none"/>
        </w:rPr>
        <w:t>ы</w:t>
      </w:r>
      <w:r w:rsidRPr="00E7435D">
        <w:rPr>
          <w:rFonts w:ascii="Inter" w:eastAsia="Times New Roman" w:hAnsi="Inter" w:cs="Times New Roman"/>
          <w:color w:val="200040"/>
          <w:kern w:val="0"/>
          <w:lang w:eastAsia="ru-RU"/>
          <w14:ligatures w14:val="none"/>
        </w:rPr>
        <w:t xml:space="preserve"> с Обществом</w:t>
      </w:r>
      <w:r w:rsidR="00605BF3" w:rsidRPr="001E1A16">
        <w:rPr>
          <w:rFonts w:ascii="Inter" w:eastAsia="Times New Roman" w:hAnsi="Inter" w:cs="Times New Roman"/>
          <w:color w:val="200040"/>
          <w:kern w:val="0"/>
          <w:lang w:eastAsia="ru-RU"/>
          <w14:ligatures w14:val="none"/>
        </w:rPr>
        <w:t xml:space="preserve">. </w:t>
      </w:r>
      <w:r w:rsidRPr="00E7435D">
        <w:rPr>
          <w:rFonts w:ascii="Inter" w:eastAsia="Times New Roman" w:hAnsi="Inter" w:cs="Times New Roman"/>
          <w:color w:val="200040"/>
          <w:kern w:val="0"/>
          <w:lang w:eastAsia="ru-RU"/>
          <w14:ligatures w14:val="none"/>
        </w:rPr>
        <w:t>Состав и объем требуемых сведений определяются действующим законодательством Российской Федерации и внутренними нормативными документами Общества. В случае не предоставления указанными лицами требуемой информации Общество имеет право отказать им в обслуживании.</w:t>
      </w:r>
      <w:r w:rsidRPr="00E7435D">
        <w:rPr>
          <w:rFonts w:ascii="Inter" w:eastAsia="Times New Roman" w:hAnsi="Inter" w:cs="Times New Roman"/>
          <w:color w:val="200040"/>
          <w:kern w:val="0"/>
          <w:lang w:eastAsia="ru-RU"/>
          <w14:ligatures w14:val="none"/>
        </w:rPr>
        <w:br/>
        <w:t>Персональные данные Клиентов также используются в целях идентификации сторон договора, предоставления Клиенту продуктов и услуг, направления Клиентам уведомлений, запросов, информации, касающихся заключенных с Клиентом договоров, обработки заявок и запросов Клиентов, обновления программного обеспечения, для анализа потребительских качеств Клиента и оказываемых Клиенту услуг с целью оптимизации предложений Клиенту, исследований в целях улучшения продуктов и услуг, для улучшения качества услуг, оказываемых Клиентам, и повышения удобства их использования, в маркетинговых и рекламных целях, для проведения статистических и иных исследований, в т. ч. на основе обезличенных персональных данных;</w:t>
      </w:r>
      <w:r w:rsidRPr="00E7435D">
        <w:rPr>
          <w:rFonts w:ascii="Inter" w:eastAsia="Times New Roman" w:hAnsi="Inter" w:cs="Times New Roman"/>
          <w:color w:val="200040"/>
          <w:kern w:val="0"/>
          <w:lang w:eastAsia="ru-RU"/>
          <w14:ligatures w14:val="none"/>
        </w:rPr>
        <w:br/>
        <w:t>5.2.Посетителей Сайтов Общества – в составе и сроки, необходимые для идентификации посетителя Сайта, предоставление посетителю сайта информации об Обществе и оказываемых услугах, реализуемых продуктах, оказания услуги/предоставления соответствующего сервиса, для исследования и анализа тенденций, изучения поведения посетителей сайта, администрирования сайта и т.п. целей.</w:t>
      </w:r>
      <w:r w:rsidRPr="00E7435D">
        <w:rPr>
          <w:rFonts w:ascii="Inter" w:eastAsia="Times New Roman" w:hAnsi="Inter" w:cs="Times New Roman"/>
          <w:color w:val="200040"/>
          <w:kern w:val="0"/>
          <w:lang w:eastAsia="ru-RU"/>
          <w14:ligatures w14:val="none"/>
        </w:rPr>
        <w:br/>
        <w:t xml:space="preserve">Веб-сайт Общества применяет технологию </w:t>
      </w:r>
      <w:proofErr w:type="spellStart"/>
      <w:r w:rsidRPr="00E7435D">
        <w:rPr>
          <w:rFonts w:ascii="Inter" w:eastAsia="Times New Roman" w:hAnsi="Inter" w:cs="Times New Roman"/>
          <w:color w:val="200040"/>
          <w:kern w:val="0"/>
          <w:lang w:eastAsia="ru-RU"/>
          <w14:ligatures w14:val="none"/>
        </w:rPr>
        <w:t>cookie</w:t>
      </w:r>
      <w:proofErr w:type="spellEnd"/>
      <w:r w:rsidRPr="00E7435D">
        <w:rPr>
          <w:rFonts w:ascii="Inter" w:eastAsia="Times New Roman" w:hAnsi="Inter" w:cs="Times New Roman"/>
          <w:color w:val="200040"/>
          <w:kern w:val="0"/>
          <w:lang w:eastAsia="ru-RU"/>
          <w14:ligatures w14:val="none"/>
        </w:rPr>
        <w:t xml:space="preserve"> для отслеживания предпочтений посетителей сайта и совершенствования продуктов и услуг, при этом под файлами </w:t>
      </w:r>
      <w:proofErr w:type="spellStart"/>
      <w:r w:rsidRPr="00E7435D">
        <w:rPr>
          <w:rFonts w:ascii="Inter" w:eastAsia="Times New Roman" w:hAnsi="Inter" w:cs="Times New Roman"/>
          <w:color w:val="200040"/>
          <w:kern w:val="0"/>
          <w:lang w:eastAsia="ru-RU"/>
          <w14:ligatures w14:val="none"/>
        </w:rPr>
        <w:t>cookie</w:t>
      </w:r>
      <w:proofErr w:type="spellEnd"/>
      <w:r w:rsidRPr="00E7435D">
        <w:rPr>
          <w:rFonts w:ascii="Inter" w:eastAsia="Times New Roman" w:hAnsi="Inter" w:cs="Times New Roman"/>
          <w:color w:val="200040"/>
          <w:kern w:val="0"/>
          <w:lang w:eastAsia="ru-RU"/>
          <w14:ligatures w14:val="none"/>
        </w:rPr>
        <w:t xml:space="preserve"> понимается небольшой фрагмент текста, передаваемый в веб-браузер с сайта.</w:t>
      </w:r>
      <w:r w:rsidRPr="00E7435D">
        <w:rPr>
          <w:rFonts w:ascii="Inter" w:eastAsia="Times New Roman" w:hAnsi="Inter" w:cs="Times New Roman"/>
          <w:color w:val="200040"/>
          <w:kern w:val="0"/>
          <w:lang w:eastAsia="ru-RU"/>
          <w14:ligatures w14:val="none"/>
        </w:rPr>
        <w:br/>
        <w:t>При посещении сайта Общества происходит автоматический сбор данных, в том числе: IP-адрес, дата и время посещения сайта, тип браузера, тип операционной системы, модель и тип устройства и иной подобной информации.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Собранная информация используется:</w:t>
      </w:r>
      <w:r w:rsidRPr="00E7435D">
        <w:rPr>
          <w:rFonts w:ascii="Inter" w:eastAsia="Times New Roman" w:hAnsi="Inter" w:cs="Times New Roman"/>
          <w:color w:val="200040"/>
          <w:kern w:val="0"/>
          <w:lang w:eastAsia="ru-RU"/>
          <w14:ligatures w14:val="none"/>
        </w:rPr>
        <w:br/>
      </w:r>
    </w:p>
    <w:p w14:paraId="61E30827"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статистических целей, позволяющих усовершенствовать функционал и управление сайтом;</w:t>
      </w:r>
    </w:p>
    <w:p w14:paraId="5DBCADC9"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эффективного управления рекламой;</w:t>
      </w:r>
    </w:p>
    <w:p w14:paraId="2A63EE42"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временного отслеживания деятельности сайте;</w:t>
      </w:r>
    </w:p>
    <w:p w14:paraId="56B82594"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повышения уровня обслуживания;</w:t>
      </w:r>
    </w:p>
    <w:p w14:paraId="7186832B"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обработки метрическими системами, такими как «</w:t>
      </w:r>
      <w:proofErr w:type="spellStart"/>
      <w:r w:rsidRPr="00E7435D">
        <w:rPr>
          <w:rFonts w:ascii="Inter" w:eastAsia="Times New Roman" w:hAnsi="Inter" w:cs="Times New Roman"/>
          <w:color w:val="200040"/>
          <w:kern w:val="0"/>
          <w:lang w:eastAsia="ru-RU"/>
          <w14:ligatures w14:val="none"/>
        </w:rPr>
        <w:t>Яндекс.Метрика</w:t>
      </w:r>
      <w:proofErr w:type="spellEnd"/>
      <w:r w:rsidRPr="00E7435D">
        <w:rPr>
          <w:rFonts w:ascii="Inter" w:eastAsia="Times New Roman" w:hAnsi="Inter" w:cs="Times New Roman"/>
          <w:color w:val="200040"/>
          <w:kern w:val="0"/>
          <w:lang w:eastAsia="ru-RU"/>
          <w14:ligatures w14:val="none"/>
        </w:rPr>
        <w:t>» и другими аналогичными сервисами;</w:t>
      </w:r>
    </w:p>
    <w:p w14:paraId="5062F1BF"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обеспечения информационной безопасности пользователей, а также информационных ресурсов Общества, предотвращения вредоносных рассылок, мошенничества и злоупотреблений.</w:t>
      </w:r>
    </w:p>
    <w:p w14:paraId="7EE1003A" w14:textId="48E6F326"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lastRenderedPageBreak/>
        <w:t xml:space="preserve">Посетитель веб-сайта может самостоятельно отключить функцию использования </w:t>
      </w:r>
      <w:proofErr w:type="spellStart"/>
      <w:r w:rsidRPr="00E7435D">
        <w:rPr>
          <w:rFonts w:ascii="Inter" w:eastAsia="Times New Roman" w:hAnsi="Inter" w:cs="Times New Roman"/>
          <w:color w:val="200040"/>
          <w:kern w:val="0"/>
          <w:lang w:eastAsia="ru-RU"/>
          <w14:ligatures w14:val="none"/>
        </w:rPr>
        <w:t>cookie</w:t>
      </w:r>
      <w:proofErr w:type="spellEnd"/>
      <w:r w:rsidRPr="00E7435D">
        <w:rPr>
          <w:rFonts w:ascii="Inter" w:eastAsia="Times New Roman" w:hAnsi="Inter" w:cs="Times New Roman"/>
          <w:color w:val="200040"/>
          <w:kern w:val="0"/>
          <w:lang w:eastAsia="ru-RU"/>
          <w14:ligatures w14:val="none"/>
        </w:rPr>
        <w:t xml:space="preserve"> в веб-браузере при этом могут быть недоступны или некорректно работать некоторые разделы сайта Общества. Для управление файлами </w:t>
      </w:r>
      <w:proofErr w:type="spellStart"/>
      <w:r w:rsidRPr="00E7435D">
        <w:rPr>
          <w:rFonts w:ascii="Inter" w:eastAsia="Times New Roman" w:hAnsi="Inter" w:cs="Times New Roman"/>
          <w:color w:val="200040"/>
          <w:kern w:val="0"/>
          <w:lang w:eastAsia="ru-RU"/>
          <w14:ligatures w14:val="none"/>
        </w:rPr>
        <w:t>cookie</w:t>
      </w:r>
      <w:proofErr w:type="spellEnd"/>
      <w:r w:rsidRPr="00E7435D">
        <w:rPr>
          <w:rFonts w:ascii="Inter" w:eastAsia="Times New Roman" w:hAnsi="Inter" w:cs="Times New Roman"/>
          <w:color w:val="200040"/>
          <w:kern w:val="0"/>
          <w:lang w:eastAsia="ru-RU"/>
          <w14:ligatures w14:val="none"/>
        </w:rPr>
        <w:t xml:space="preserve"> с помощью используемого веб-браузера можно воспользоваться инструкцией, предоставляемой разработчиком веб-браузера.</w:t>
      </w:r>
      <w:r w:rsidRPr="00E7435D">
        <w:rPr>
          <w:rFonts w:ascii="Inter" w:eastAsia="Times New Roman" w:hAnsi="Inter" w:cs="Times New Roman"/>
          <w:color w:val="200040"/>
          <w:kern w:val="0"/>
          <w:lang w:eastAsia="ru-RU"/>
          <w14:ligatures w14:val="none"/>
        </w:rPr>
        <w:br/>
      </w:r>
      <w:r w:rsidRPr="00445808">
        <w:rPr>
          <w:rFonts w:ascii="Inter" w:eastAsia="Times New Roman" w:hAnsi="Inter" w:cs="Times New Roman"/>
          <w:color w:val="200040"/>
          <w:kern w:val="0"/>
          <w:lang w:eastAsia="ru-RU"/>
          <w14:ligatures w14:val="none"/>
        </w:rPr>
        <w:t>5.</w:t>
      </w:r>
      <w:r w:rsidR="00445808" w:rsidRPr="001E1A16">
        <w:rPr>
          <w:rFonts w:ascii="Inter" w:eastAsia="Times New Roman" w:hAnsi="Inter" w:cs="Times New Roman"/>
          <w:color w:val="200040"/>
          <w:kern w:val="0"/>
          <w:lang w:eastAsia="ru-RU"/>
          <w14:ligatures w14:val="none"/>
        </w:rPr>
        <w:t>3</w:t>
      </w:r>
      <w:r w:rsidRPr="00445808">
        <w:rPr>
          <w:rFonts w:ascii="Inter" w:eastAsia="Times New Roman" w:hAnsi="Inter" w:cs="Times New Roman"/>
          <w:color w:val="200040"/>
          <w:kern w:val="0"/>
          <w:lang w:eastAsia="ru-RU"/>
          <w14:ligatures w14:val="none"/>
        </w:rPr>
        <w:t>.</w:t>
      </w:r>
      <w:r w:rsidRPr="00445808">
        <w:rPr>
          <w:rFonts w:ascii="Inter" w:eastAsia="Times New Roman" w:hAnsi="Inter" w:cs="Times New Roman" w:hint="eastAsia"/>
          <w:color w:val="200040"/>
          <w:kern w:val="0"/>
          <w:lang w:eastAsia="ru-RU"/>
          <w14:ligatures w14:val="none"/>
        </w:rPr>
        <w:t>Соискателей</w:t>
      </w:r>
      <w:r w:rsidRPr="00E7435D">
        <w:rPr>
          <w:rFonts w:ascii="Inter" w:eastAsia="Times New Roman" w:hAnsi="Inter" w:cs="Times New Roman"/>
          <w:color w:val="200040"/>
          <w:kern w:val="0"/>
          <w:lang w:eastAsia="ru-RU"/>
          <w14:ligatures w14:val="none"/>
        </w:rPr>
        <w:t xml:space="preserve"> на замещение вакантных должностей – в составе и сроки, необходимые для приятия решения Обществом о приеме, либо отказе в приеме на работу, с согласия субъектов персональных данных, а также для формирования кадрового резерва с согласия субъектов персональных данных.</w:t>
      </w:r>
      <w:r w:rsidRPr="00E7435D">
        <w:rPr>
          <w:rFonts w:ascii="Inter" w:eastAsia="Times New Roman" w:hAnsi="Inter" w:cs="Times New Roman"/>
          <w:color w:val="200040"/>
          <w:kern w:val="0"/>
          <w:lang w:eastAsia="ru-RU"/>
          <w14:ligatures w14:val="none"/>
        </w:rPr>
        <w:br/>
        <w:t>5.</w:t>
      </w:r>
      <w:r w:rsidR="00445808">
        <w:rPr>
          <w:rFonts w:ascii="Inter" w:eastAsia="Times New Roman" w:hAnsi="Inter" w:cs="Times New Roman"/>
          <w:color w:val="200040"/>
          <w:kern w:val="0"/>
          <w:lang w:eastAsia="ru-RU"/>
          <w14:ligatures w14:val="none"/>
        </w:rPr>
        <w:t>4</w:t>
      </w:r>
      <w:r w:rsidRPr="00E7435D">
        <w:rPr>
          <w:rFonts w:ascii="Inter" w:eastAsia="Times New Roman" w:hAnsi="Inter" w:cs="Times New Roman"/>
          <w:color w:val="200040"/>
          <w:kern w:val="0"/>
          <w:lang w:eastAsia="ru-RU"/>
          <w14:ligatures w14:val="none"/>
        </w:rPr>
        <w:t>.Работников, состоящих или состоявших в трудовых отношениях с Обществом – в составе и в сроки, необходимые для достижения целей, предусмотренных законодательством Российской Федерации, осуществления или выполнения возложенных законодательством Российской Федерации на Общество функций, полномочий и обязанностей, для заключения и исполнения трудового договора. Предоставление работниками Общества своих персональных данных требуется для организации кадрового учета Общества, обеспечения соблюдения законодательства Российской Федерации и иных нормативно-правовых актов, заключения и исполнения обязательств по трудовым договорам, содействия работникам в трудоустройстве, обучении и продвижении по службе, пользования различного вида льготами, исполнения требований налогового, пенсионного законодательства Российской Федерации и обеспечение заполнения первичной статистической документации в соответствии с Трудовым кодексом Российской Федерации, федеральными законами Российской Федерации, Уставом и внутренними нормативными документами Общества.</w:t>
      </w:r>
      <w:r w:rsidRPr="00E7435D">
        <w:rPr>
          <w:rFonts w:ascii="Inter" w:eastAsia="Times New Roman" w:hAnsi="Inter" w:cs="Times New Roman"/>
          <w:color w:val="200040"/>
          <w:kern w:val="0"/>
          <w:lang w:eastAsia="ru-RU"/>
          <w14:ligatures w14:val="none"/>
        </w:rPr>
        <w:br/>
        <w:t>5.</w:t>
      </w:r>
      <w:r w:rsidR="00445808">
        <w:rPr>
          <w:rFonts w:ascii="Inter" w:eastAsia="Times New Roman" w:hAnsi="Inter" w:cs="Times New Roman"/>
          <w:color w:val="200040"/>
          <w:kern w:val="0"/>
          <w:lang w:eastAsia="ru-RU"/>
          <w14:ligatures w14:val="none"/>
        </w:rPr>
        <w:t>5</w:t>
      </w:r>
      <w:r w:rsidRPr="00E7435D">
        <w:rPr>
          <w:rFonts w:ascii="Inter" w:eastAsia="Times New Roman" w:hAnsi="Inter" w:cs="Times New Roman"/>
          <w:color w:val="200040"/>
          <w:kern w:val="0"/>
          <w:lang w:eastAsia="ru-RU"/>
          <w14:ligatures w14:val="none"/>
        </w:rPr>
        <w:t>.Близких родственников работников Общества – в составе и в сроки, необходимые для осуществления и выполнения возложенных законодательством Российской Федерации на Общество функций, полномочий и обязанностей, осуществления прав и законных интересов Общества;</w:t>
      </w:r>
      <w:r w:rsidRPr="00E7435D">
        <w:rPr>
          <w:rFonts w:ascii="Inter" w:eastAsia="Times New Roman" w:hAnsi="Inter" w:cs="Times New Roman"/>
          <w:color w:val="200040"/>
          <w:kern w:val="0"/>
          <w:lang w:eastAsia="ru-RU"/>
          <w14:ligatures w14:val="none"/>
        </w:rPr>
        <w:br/>
        <w:t>5.</w:t>
      </w:r>
      <w:r w:rsidR="00445808">
        <w:rPr>
          <w:rFonts w:ascii="Inter" w:eastAsia="Times New Roman" w:hAnsi="Inter" w:cs="Times New Roman"/>
          <w:color w:val="200040"/>
          <w:kern w:val="0"/>
          <w:lang w:eastAsia="ru-RU"/>
          <w14:ligatures w14:val="none"/>
        </w:rPr>
        <w:t>6</w:t>
      </w:r>
      <w:r w:rsidRPr="00E7435D">
        <w:rPr>
          <w:rFonts w:ascii="Inter" w:eastAsia="Times New Roman" w:hAnsi="Inter" w:cs="Times New Roman"/>
          <w:color w:val="200040"/>
          <w:kern w:val="0"/>
          <w:lang w:eastAsia="ru-RU"/>
          <w14:ligatures w14:val="none"/>
        </w:rPr>
        <w:t>.Представителей контрагента/партнера Общества – в составе и в сроки, необходимые для осуществления взаимодействия с контрагентами и исполнения обязательств по гражданско-правовым договорам с согласия субъектов персональных данных;</w:t>
      </w:r>
      <w:r w:rsidRPr="00E7435D">
        <w:rPr>
          <w:rFonts w:ascii="Inter" w:eastAsia="Times New Roman" w:hAnsi="Inter" w:cs="Times New Roman"/>
          <w:color w:val="200040"/>
          <w:kern w:val="0"/>
          <w:lang w:eastAsia="ru-RU"/>
          <w14:ligatures w14:val="none"/>
        </w:rPr>
        <w:br/>
        <w:t>5.</w:t>
      </w:r>
      <w:r w:rsidR="00445808">
        <w:rPr>
          <w:rFonts w:ascii="Inter" w:eastAsia="Times New Roman" w:hAnsi="Inter" w:cs="Times New Roman"/>
          <w:color w:val="200040"/>
          <w:kern w:val="0"/>
          <w:lang w:eastAsia="ru-RU"/>
          <w14:ligatures w14:val="none"/>
        </w:rPr>
        <w:t>7</w:t>
      </w:r>
      <w:r w:rsidRPr="00E7435D">
        <w:rPr>
          <w:rFonts w:ascii="Inter" w:eastAsia="Times New Roman" w:hAnsi="Inter" w:cs="Times New Roman"/>
          <w:color w:val="200040"/>
          <w:kern w:val="0"/>
          <w:lang w:eastAsia="ru-RU"/>
          <w14:ligatures w14:val="none"/>
        </w:rPr>
        <w:t>.Посетителей офисов Общества и иных помещений, где размещаются сотрудники или имущество Общества – в составе и сроки, необходимые для осуществления пропускного режима обеспечения личной безопасности работников.</w:t>
      </w:r>
      <w:r w:rsidRPr="00E7435D">
        <w:rPr>
          <w:rFonts w:ascii="Inter" w:eastAsia="Times New Roman" w:hAnsi="Inter" w:cs="Times New Roman"/>
          <w:color w:val="200040"/>
          <w:kern w:val="0"/>
          <w:lang w:eastAsia="ru-RU"/>
          <w14:ligatures w14:val="none"/>
        </w:rPr>
        <w:br/>
        <w:t>Действуя в своих интересах, клиенты Общества имеют право привлекать третьих лиц к участию в своих отношениях с Обществом (выступая в данном случае в качестве Представителя). В этом случае, до передачи персональных данных третьих лиц, Представитель обязан, ознакомив их с положениями настоящей Политики, обеспечить предоставление согласия указанных лиц на обработку их персональных данных Обществом или предоставить его самостоятельно с подтверждением своих полномочий на дачу согласия от имени привлекаемого субъекта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В зависимости от целей обработки и категорий субъектов персональных данных Общество может осуществлять обработку следующих персональных данных различных категорий субъектов персональных данных:</w:t>
      </w:r>
      <w:r w:rsidRPr="00E7435D">
        <w:rPr>
          <w:rFonts w:ascii="Inter" w:eastAsia="Times New Roman" w:hAnsi="Inter" w:cs="Times New Roman"/>
          <w:color w:val="200040"/>
          <w:kern w:val="0"/>
          <w:lang w:eastAsia="ru-RU"/>
          <w14:ligatures w14:val="none"/>
        </w:rPr>
        <w:br/>
        <w:t>фамилия, имя, отчество (при наличии);</w:t>
      </w:r>
      <w:r w:rsidRPr="00E7435D">
        <w:rPr>
          <w:rFonts w:ascii="Inter" w:eastAsia="Times New Roman" w:hAnsi="Inter" w:cs="Times New Roman"/>
          <w:color w:val="200040"/>
          <w:kern w:val="0"/>
          <w:lang w:eastAsia="ru-RU"/>
          <w14:ligatures w14:val="none"/>
        </w:rPr>
        <w:br/>
        <w:t>дата рождения;</w:t>
      </w:r>
      <w:r w:rsidRPr="00E7435D">
        <w:rPr>
          <w:rFonts w:ascii="Inter" w:eastAsia="Times New Roman" w:hAnsi="Inter" w:cs="Times New Roman"/>
          <w:color w:val="200040"/>
          <w:kern w:val="0"/>
          <w:lang w:eastAsia="ru-RU"/>
          <w14:ligatures w14:val="none"/>
        </w:rPr>
        <w:br/>
        <w:t>место рождения;</w:t>
      </w:r>
      <w:r w:rsidRPr="00E7435D">
        <w:rPr>
          <w:rFonts w:ascii="Inter" w:eastAsia="Times New Roman" w:hAnsi="Inter" w:cs="Times New Roman"/>
          <w:color w:val="200040"/>
          <w:kern w:val="0"/>
          <w:lang w:eastAsia="ru-RU"/>
          <w14:ligatures w14:val="none"/>
        </w:rPr>
        <w:br/>
        <w:t>прежние фамилия, имя, отчество;</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lastRenderedPageBreak/>
        <w:t>паспортные данные или данные иного документа, удостоверяющего личность (серия, номер, дата выдачи, наименование органа, выдавшего документ);</w:t>
      </w:r>
      <w:r w:rsidRPr="00E7435D">
        <w:rPr>
          <w:rFonts w:ascii="Inter" w:eastAsia="Times New Roman" w:hAnsi="Inter" w:cs="Times New Roman"/>
          <w:color w:val="200040"/>
          <w:kern w:val="0"/>
          <w:lang w:eastAsia="ru-RU"/>
          <w14:ligatures w14:val="none"/>
        </w:rPr>
        <w:br/>
        <w:t>фамилия, имя латинскими буквами;</w:t>
      </w:r>
      <w:r w:rsidRPr="00E7435D">
        <w:rPr>
          <w:rFonts w:ascii="Inter" w:eastAsia="Times New Roman" w:hAnsi="Inter" w:cs="Times New Roman"/>
          <w:color w:val="200040"/>
          <w:kern w:val="0"/>
          <w:lang w:eastAsia="ru-RU"/>
          <w14:ligatures w14:val="none"/>
        </w:rPr>
        <w:br/>
        <w:t>гражданство;</w:t>
      </w:r>
      <w:r w:rsidRPr="00E7435D">
        <w:rPr>
          <w:rFonts w:ascii="Inter" w:eastAsia="Times New Roman" w:hAnsi="Inter" w:cs="Times New Roman"/>
          <w:color w:val="200040"/>
          <w:kern w:val="0"/>
          <w:lang w:eastAsia="ru-RU"/>
          <w14:ligatures w14:val="none"/>
        </w:rPr>
        <w:br/>
        <w:t>фотография;</w:t>
      </w:r>
      <w:r w:rsidRPr="00E7435D">
        <w:rPr>
          <w:rFonts w:ascii="Inter" w:eastAsia="Times New Roman" w:hAnsi="Inter" w:cs="Times New Roman"/>
          <w:color w:val="200040"/>
          <w:kern w:val="0"/>
          <w:lang w:eastAsia="ru-RU"/>
          <w14:ligatures w14:val="none"/>
        </w:rPr>
        <w:br/>
        <w:t>адрес регистрации по месту жительства;</w:t>
      </w:r>
      <w:r w:rsidRPr="00E7435D">
        <w:rPr>
          <w:rFonts w:ascii="Inter" w:eastAsia="Times New Roman" w:hAnsi="Inter" w:cs="Times New Roman"/>
          <w:color w:val="200040"/>
          <w:kern w:val="0"/>
          <w:lang w:eastAsia="ru-RU"/>
          <w14:ligatures w14:val="none"/>
        </w:rPr>
        <w:br/>
        <w:t>адрес регистрации по месту пребывания;</w:t>
      </w:r>
      <w:r w:rsidRPr="00E7435D">
        <w:rPr>
          <w:rFonts w:ascii="Inter" w:eastAsia="Times New Roman" w:hAnsi="Inter" w:cs="Times New Roman"/>
          <w:color w:val="200040"/>
          <w:kern w:val="0"/>
          <w:lang w:eastAsia="ru-RU"/>
          <w14:ligatures w14:val="none"/>
        </w:rPr>
        <w:br/>
        <w:t>дата регистрации по месту жительства;</w:t>
      </w:r>
      <w:r w:rsidRPr="00E7435D">
        <w:rPr>
          <w:rFonts w:ascii="Inter" w:eastAsia="Times New Roman" w:hAnsi="Inter" w:cs="Times New Roman"/>
          <w:color w:val="200040"/>
          <w:kern w:val="0"/>
          <w:lang w:eastAsia="ru-RU"/>
          <w14:ligatures w14:val="none"/>
        </w:rPr>
        <w:br/>
        <w:t>дата регистрации по месту пребывания;</w:t>
      </w:r>
      <w:r w:rsidRPr="00E7435D">
        <w:rPr>
          <w:rFonts w:ascii="Inter" w:eastAsia="Times New Roman" w:hAnsi="Inter" w:cs="Times New Roman"/>
          <w:color w:val="200040"/>
          <w:kern w:val="0"/>
          <w:lang w:eastAsia="ru-RU"/>
          <w14:ligatures w14:val="none"/>
        </w:rPr>
        <w:br/>
        <w:t>номера контактных телефонов;</w:t>
      </w:r>
      <w:r w:rsidRPr="00E7435D">
        <w:rPr>
          <w:rFonts w:ascii="Inter" w:eastAsia="Times New Roman" w:hAnsi="Inter" w:cs="Times New Roman"/>
          <w:color w:val="200040"/>
          <w:kern w:val="0"/>
          <w:lang w:eastAsia="ru-RU"/>
          <w14:ligatures w14:val="none"/>
        </w:rPr>
        <w:br/>
        <w:t>адреса электронной почты;</w:t>
      </w:r>
      <w:r w:rsidRPr="00E7435D">
        <w:rPr>
          <w:rFonts w:ascii="Inter" w:eastAsia="Times New Roman" w:hAnsi="Inter" w:cs="Times New Roman"/>
          <w:color w:val="200040"/>
          <w:kern w:val="0"/>
          <w:lang w:eastAsia="ru-RU"/>
          <w14:ligatures w14:val="none"/>
        </w:rPr>
        <w:br/>
        <w:t>сведения об образовании, квалификации и о наличии специальных знаний или специальной подготовки (серия, номер, дата выдачи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r w:rsidRPr="00E7435D">
        <w:rPr>
          <w:rFonts w:ascii="Inter" w:eastAsia="Times New Roman" w:hAnsi="Inter" w:cs="Times New Roman"/>
          <w:color w:val="200040"/>
          <w:kern w:val="0"/>
          <w:lang w:eastAsia="ru-RU"/>
          <w14:ligatures w14:val="none"/>
        </w:rPr>
        <w:b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w:t>
      </w:r>
      <w:r w:rsidRPr="00E7435D">
        <w:rPr>
          <w:rFonts w:ascii="Inter" w:eastAsia="Times New Roman" w:hAnsi="Inter" w:cs="Times New Roman"/>
          <w:color w:val="200040"/>
          <w:kern w:val="0"/>
          <w:lang w:eastAsia="ru-RU"/>
          <w14:ligatures w14:val="none"/>
        </w:rPr>
        <w:br/>
        <w:t>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организаций с полным наименованием занимаемых ранее в них должностей и времени работы в этих организациях);</w:t>
      </w:r>
      <w:r w:rsidRPr="00E7435D">
        <w:rPr>
          <w:rFonts w:ascii="Inter" w:eastAsia="Times New Roman" w:hAnsi="Inter" w:cs="Times New Roman"/>
          <w:color w:val="200040"/>
          <w:kern w:val="0"/>
          <w:lang w:eastAsia="ru-RU"/>
          <w14:ligatures w14:val="none"/>
        </w:rPr>
        <w:br/>
        <w:t>сведения о номере, серии и дате выдачи трудовой книжки (вкладышей в нее) и записях в ней;</w:t>
      </w:r>
      <w:r w:rsidRPr="00E7435D">
        <w:rPr>
          <w:rFonts w:ascii="Inter" w:eastAsia="Times New Roman" w:hAnsi="Inter" w:cs="Times New Roman"/>
          <w:color w:val="200040"/>
          <w:kern w:val="0"/>
          <w:lang w:eastAsia="ru-RU"/>
          <w14:ligatures w14:val="none"/>
        </w:rPr>
        <w:br/>
        <w:t>содержание и реквизиты трудового договора;</w:t>
      </w:r>
      <w:r w:rsidRPr="00E7435D">
        <w:rPr>
          <w:rFonts w:ascii="Inter" w:eastAsia="Times New Roman" w:hAnsi="Inter" w:cs="Times New Roman"/>
          <w:color w:val="200040"/>
          <w:kern w:val="0"/>
          <w:lang w:eastAsia="ru-RU"/>
          <w14:ligatures w14:val="none"/>
        </w:rPr>
        <w:br/>
        <w:t>сведения о заработной плате на предыдущем месте работы;</w:t>
      </w:r>
      <w:r w:rsidRPr="00E7435D">
        <w:rPr>
          <w:rFonts w:ascii="Inter" w:eastAsia="Times New Roman" w:hAnsi="Inter" w:cs="Times New Roman"/>
          <w:color w:val="200040"/>
          <w:kern w:val="0"/>
          <w:lang w:eastAsia="ru-RU"/>
          <w14:ligatures w14:val="none"/>
        </w:rPr>
        <w:br/>
        <w:t>сведения о заработной плате (номера счетов, данные по окладу, надбавкам, налогам);</w:t>
      </w:r>
      <w:r w:rsidRPr="00E7435D">
        <w:rPr>
          <w:rFonts w:ascii="Inter" w:eastAsia="Times New Roman" w:hAnsi="Inter" w:cs="Times New Roman"/>
          <w:color w:val="200040"/>
          <w:kern w:val="0"/>
          <w:lang w:eastAsia="ru-RU"/>
          <w14:ligatures w14:val="none"/>
        </w:rPr>
        <w:br/>
        <w:t>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на(с) учет(а));</w:t>
      </w:r>
      <w:r w:rsidRPr="00E7435D">
        <w:rPr>
          <w:rFonts w:ascii="Inter" w:eastAsia="Times New Roman" w:hAnsi="Inter" w:cs="Times New Roman"/>
          <w:color w:val="200040"/>
          <w:kern w:val="0"/>
          <w:lang w:eastAsia="ru-RU"/>
          <w14:ligatures w14:val="none"/>
        </w:rPr>
        <w:br/>
        <w:t>сведения о номере и серии страхового свидетельства государственного пенсионного страхования;</w:t>
      </w:r>
      <w:r w:rsidRPr="00E7435D">
        <w:rPr>
          <w:rFonts w:ascii="Inter" w:eastAsia="Times New Roman" w:hAnsi="Inter" w:cs="Times New Roman"/>
          <w:color w:val="200040"/>
          <w:kern w:val="0"/>
          <w:lang w:eastAsia="ru-RU"/>
          <w14:ligatures w14:val="none"/>
        </w:rPr>
        <w:br/>
        <w:t>сведения об идентификационном номере налогоплательщика;</w:t>
      </w:r>
      <w:r w:rsidRPr="00E7435D">
        <w:rPr>
          <w:rFonts w:ascii="Inter" w:eastAsia="Times New Roman" w:hAnsi="Inter" w:cs="Times New Roman"/>
          <w:color w:val="200040"/>
          <w:kern w:val="0"/>
          <w:lang w:eastAsia="ru-RU"/>
          <w14:ligatures w14:val="none"/>
        </w:rPr>
        <w:br/>
        <w:t>данные водительского удостоверения (дата выдачи удостоверения, дата истечения срока действия удостоверения, наименование или печать органа, выдавшего удостоверение, номер удостоверения, категории (подкатегории) транспортных средств, на которые распространяется действие удостоверения, дополнительная информация или ограничения в кодированном виде, касающиеся каждой категории (подкатегории) транспортных средств);</w:t>
      </w:r>
      <w:r w:rsidRPr="00E7435D">
        <w:rPr>
          <w:rFonts w:ascii="Inter" w:eastAsia="Times New Roman" w:hAnsi="Inter" w:cs="Times New Roman"/>
          <w:color w:val="200040"/>
          <w:kern w:val="0"/>
          <w:lang w:eastAsia="ru-RU"/>
          <w14:ligatures w14:val="none"/>
        </w:rPr>
        <w:br/>
        <w:t>сведения о временной нетрудоспособности или уходу за иждивенцем;</w:t>
      </w:r>
      <w:r w:rsidRPr="00E7435D">
        <w:rPr>
          <w:rFonts w:ascii="Inter" w:eastAsia="Times New Roman" w:hAnsi="Inter" w:cs="Times New Roman"/>
          <w:color w:val="200040"/>
          <w:kern w:val="0"/>
          <w:lang w:eastAsia="ru-RU"/>
          <w14:ligatures w14:val="none"/>
        </w:rPr>
        <w:br/>
        <w:t>сведения о социальных льготах и социальном статусе (серия, номер, дата выдачи, наименование органа, выдавшего документ, являющийся основанием для предоставления льгот и статуса);</w:t>
      </w:r>
      <w:r w:rsidRPr="00E7435D">
        <w:rPr>
          <w:rFonts w:ascii="Inter" w:eastAsia="Times New Roman" w:hAnsi="Inter" w:cs="Times New Roman"/>
          <w:color w:val="200040"/>
          <w:kern w:val="0"/>
          <w:lang w:eastAsia="ru-RU"/>
          <w14:ligatures w14:val="none"/>
        </w:rPr>
        <w:br/>
        <w:t>сведения о семейном положении;</w:t>
      </w:r>
      <w:r w:rsidRPr="00E7435D">
        <w:rPr>
          <w:rFonts w:ascii="Inter" w:eastAsia="Times New Roman" w:hAnsi="Inter" w:cs="Times New Roman"/>
          <w:color w:val="200040"/>
          <w:kern w:val="0"/>
          <w:lang w:eastAsia="ru-RU"/>
          <w14:ligatures w14:val="none"/>
        </w:rPr>
        <w:br/>
        <w:t>сведения об иждивенцах для предоставления налоговых вычетов;</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lastRenderedPageBreak/>
        <w:t>данные о трудовой занятости на текущее время с полным указанием должности, подразделения, наименования, адреса и телефона организации;</w:t>
      </w:r>
      <w:r w:rsidRPr="00E7435D">
        <w:rPr>
          <w:rFonts w:ascii="Inter" w:eastAsia="Times New Roman" w:hAnsi="Inter" w:cs="Times New Roman"/>
          <w:color w:val="200040"/>
          <w:kern w:val="0"/>
          <w:lang w:eastAsia="ru-RU"/>
          <w14:ligatures w14:val="none"/>
        </w:rPr>
        <w:br/>
        <w:t>содержание и реквизиты договора страхования;</w:t>
      </w:r>
      <w:r w:rsidRPr="00E7435D">
        <w:rPr>
          <w:rFonts w:ascii="Inter" w:eastAsia="Times New Roman" w:hAnsi="Inter" w:cs="Times New Roman"/>
          <w:color w:val="200040"/>
          <w:kern w:val="0"/>
          <w:lang w:eastAsia="ru-RU"/>
          <w14:ligatures w14:val="none"/>
        </w:rPr>
        <w:br/>
        <w:t>сведения о заработной плате на текущем месте работы;</w:t>
      </w:r>
      <w:r w:rsidRPr="00E7435D">
        <w:rPr>
          <w:rFonts w:ascii="Inter" w:eastAsia="Times New Roman" w:hAnsi="Inter" w:cs="Times New Roman"/>
          <w:color w:val="200040"/>
          <w:kern w:val="0"/>
          <w:lang w:eastAsia="ru-RU"/>
          <w14:ligatures w14:val="none"/>
        </w:rPr>
        <w:br/>
        <w:t>банковские реквизиты;</w:t>
      </w:r>
      <w:r w:rsidRPr="00E7435D">
        <w:rPr>
          <w:rFonts w:ascii="Inter" w:eastAsia="Times New Roman" w:hAnsi="Inter" w:cs="Times New Roman"/>
          <w:color w:val="200040"/>
          <w:kern w:val="0"/>
          <w:lang w:eastAsia="ru-RU"/>
          <w14:ligatures w14:val="none"/>
        </w:rPr>
        <w:br/>
        <w:t>марка ТС;</w:t>
      </w:r>
      <w:r w:rsidRPr="00E7435D">
        <w:rPr>
          <w:rFonts w:ascii="Inter" w:eastAsia="Times New Roman" w:hAnsi="Inter" w:cs="Times New Roman"/>
          <w:color w:val="200040"/>
          <w:kern w:val="0"/>
          <w:lang w:eastAsia="ru-RU"/>
          <w14:ligatures w14:val="none"/>
        </w:rPr>
        <w:br/>
        <w:t>индивидуальный регистрационный знак (номер);</w:t>
      </w:r>
      <w:r w:rsidRPr="00E7435D">
        <w:rPr>
          <w:rFonts w:ascii="Inter" w:eastAsia="Times New Roman" w:hAnsi="Inter" w:cs="Times New Roman"/>
          <w:color w:val="200040"/>
          <w:kern w:val="0"/>
          <w:lang w:eastAsia="ru-RU"/>
          <w14:ligatures w14:val="none"/>
        </w:rPr>
        <w:br/>
        <w:t>регион;</w:t>
      </w:r>
      <w:r w:rsidRPr="00E7435D">
        <w:rPr>
          <w:rFonts w:ascii="Inter" w:eastAsia="Times New Roman" w:hAnsi="Inter" w:cs="Times New Roman"/>
          <w:color w:val="200040"/>
          <w:kern w:val="0"/>
          <w:lang w:eastAsia="ru-RU"/>
          <w14:ligatures w14:val="none"/>
        </w:rPr>
        <w:br/>
        <w:t>данные свидетельства о регистрации ТС (регистрационный знак, идентификационный номер, марка, модель, тип ТС, категория ТС, год выпуска ТС, модель двигателя, двигатель №, масса №, кузов №, цвет, мощность двигателя, рабочий объем двигателя, паспорт серия, разрешенная максимальная масса, масса без нагрузки);</w:t>
      </w:r>
      <w:r w:rsidRPr="00E7435D">
        <w:rPr>
          <w:rFonts w:ascii="Inter" w:eastAsia="Times New Roman" w:hAnsi="Inter" w:cs="Times New Roman"/>
          <w:color w:val="200040"/>
          <w:kern w:val="0"/>
          <w:lang w:eastAsia="ru-RU"/>
          <w14:ligatures w14:val="none"/>
        </w:rPr>
        <w:br/>
        <w:t>данные ПТС (идентификационный номер, марка, модель ТС, наименование (тип) ТС, категория ТС, год изготовления ТС, модель двигателя, масса №, кузов №, цвет кузова, мощность двигателя, рабочий объем двигателя, тип двигателя, разрешенная максимальная масса, масса без нагрузки, организация-изготовитель ТС, страна вывоза ТС, серия, номер, наименование органа, выдавшего документ);</w:t>
      </w:r>
      <w:r w:rsidRPr="00E7435D">
        <w:rPr>
          <w:rFonts w:ascii="Inter" w:eastAsia="Times New Roman" w:hAnsi="Inter" w:cs="Times New Roman"/>
          <w:color w:val="200040"/>
          <w:kern w:val="0"/>
          <w:lang w:eastAsia="ru-RU"/>
          <w14:ligatures w14:val="none"/>
        </w:rPr>
        <w:br/>
        <w:t>данные свидетельства о государственной регистрации права собственности (серия, номер, дата выдачи, наименование органа, выдавшего документ);</w:t>
      </w:r>
      <w:r w:rsidRPr="00E7435D">
        <w:rPr>
          <w:rFonts w:ascii="Inter" w:eastAsia="Times New Roman" w:hAnsi="Inter" w:cs="Times New Roman"/>
          <w:color w:val="200040"/>
          <w:kern w:val="0"/>
          <w:lang w:eastAsia="ru-RU"/>
          <w14:ligatures w14:val="none"/>
        </w:rPr>
        <w:br/>
        <w:t xml:space="preserve">Файлы </w:t>
      </w:r>
      <w:proofErr w:type="spellStart"/>
      <w:r w:rsidRPr="00E7435D">
        <w:rPr>
          <w:rFonts w:ascii="Inter" w:eastAsia="Times New Roman" w:hAnsi="Inter" w:cs="Times New Roman"/>
          <w:color w:val="200040"/>
          <w:kern w:val="0"/>
          <w:lang w:eastAsia="ru-RU"/>
          <w14:ligatures w14:val="none"/>
        </w:rPr>
        <w:t>cookie</w:t>
      </w:r>
      <w:proofErr w:type="spellEnd"/>
      <w:r w:rsidRPr="00E7435D">
        <w:rPr>
          <w:rFonts w:ascii="Inter" w:eastAsia="Times New Roman" w:hAnsi="Inter" w:cs="Times New Roman"/>
          <w:color w:val="200040"/>
          <w:kern w:val="0"/>
          <w:lang w:eastAsia="ru-RU"/>
          <w14:ligatures w14:val="none"/>
        </w:rPr>
        <w:t>, IP-адрес компьютера или мобильного устройства, дата и время посещения сайта, тип браузера, тип операционной системы, модель мобильного устройства, тип мобильного устройства при посещении сайта </w:t>
      </w:r>
      <w:r w:rsidR="0028500F">
        <w:rPr>
          <w:rFonts w:ascii="Inter" w:eastAsia="Times New Roman" w:hAnsi="Inter" w:cs="Times New Roman"/>
          <w:color w:val="200040"/>
          <w:kern w:val="0"/>
          <w:lang w:val="en-US" w:eastAsia="ru-RU"/>
          <w14:ligatures w14:val="none"/>
        </w:rPr>
        <w:t>www</w:t>
      </w:r>
      <w:r w:rsidR="0028500F" w:rsidRPr="001E1A16">
        <w:rPr>
          <w:rFonts w:ascii="Inter" w:eastAsia="Times New Roman" w:hAnsi="Inter" w:cs="Times New Roman"/>
          <w:color w:val="200040"/>
          <w:kern w:val="0"/>
          <w:lang w:eastAsia="ru-RU"/>
          <w14:ligatures w14:val="none"/>
        </w:rPr>
        <w:t>.</w:t>
      </w:r>
      <w:r w:rsidR="0028500F">
        <w:rPr>
          <w:rFonts w:ascii="Inter" w:eastAsia="Times New Roman" w:hAnsi="Inter" w:cs="Times New Roman"/>
          <w:color w:val="200040"/>
          <w:kern w:val="0"/>
          <w:lang w:val="en-US" w:eastAsia="ru-RU"/>
          <w14:ligatures w14:val="none"/>
        </w:rPr>
        <w:t>fleet</w:t>
      </w:r>
      <w:r w:rsidR="0028500F" w:rsidRPr="001E1A16">
        <w:rPr>
          <w:rFonts w:ascii="Inter" w:eastAsia="Times New Roman" w:hAnsi="Inter" w:cs="Times New Roman"/>
          <w:color w:val="200040"/>
          <w:kern w:val="0"/>
          <w:lang w:eastAsia="ru-RU"/>
          <w14:ligatures w14:val="none"/>
        </w:rPr>
        <w:t>2</w:t>
      </w:r>
      <w:r w:rsidR="0028500F">
        <w:rPr>
          <w:rFonts w:ascii="Inter" w:eastAsia="Times New Roman" w:hAnsi="Inter" w:cs="Times New Roman"/>
          <w:color w:val="200040"/>
          <w:kern w:val="0"/>
          <w:lang w:val="en-US" w:eastAsia="ru-RU"/>
          <w14:ligatures w14:val="none"/>
        </w:rPr>
        <w:t>click</w:t>
      </w:r>
      <w:r w:rsidR="0028500F" w:rsidRPr="001E1A16">
        <w:rPr>
          <w:rFonts w:ascii="Inter" w:eastAsia="Times New Roman" w:hAnsi="Inter" w:cs="Times New Roman"/>
          <w:color w:val="200040"/>
          <w:kern w:val="0"/>
          <w:lang w:eastAsia="ru-RU"/>
          <w14:ligatures w14:val="none"/>
        </w:rPr>
        <w:t>.</w:t>
      </w:r>
      <w:proofErr w:type="spellStart"/>
      <w:r w:rsidR="0028500F">
        <w:rPr>
          <w:rFonts w:ascii="Inter" w:eastAsia="Times New Roman" w:hAnsi="Inter" w:cs="Times New Roman"/>
          <w:color w:val="200040"/>
          <w:kern w:val="0"/>
          <w:lang w:val="en-US" w:eastAsia="ru-RU"/>
          <w14:ligatures w14:val="none"/>
        </w:rPr>
        <w:t>ru</w:t>
      </w:r>
      <w:proofErr w:type="spellEnd"/>
      <w:r w:rsidRPr="00E7435D">
        <w:rPr>
          <w:rFonts w:ascii="Inter" w:eastAsia="Times New Roman" w:hAnsi="Inter" w:cs="Times New Roman"/>
          <w:color w:val="200040"/>
          <w:kern w:val="0"/>
          <w:lang w:eastAsia="ru-RU"/>
          <w14:ligatures w14:val="none"/>
        </w:rPr>
        <w:br/>
        <w:t>Перечни персональных данных применительно к конкретным целям и категориям субъектов персональных данных определяется в соответствии с действующим законодательством Российской Федерации и закрепляется в Перечне информационных систем персональных данных и обрабатываемых в них персональных данных, утверждаемом приказом Генерального директора Общества.</w:t>
      </w:r>
      <w:r w:rsidRPr="00E7435D">
        <w:rPr>
          <w:rFonts w:ascii="Inter" w:eastAsia="Times New Roman" w:hAnsi="Inter" w:cs="Times New Roman"/>
          <w:color w:val="200040"/>
          <w:kern w:val="0"/>
          <w:lang w:eastAsia="ru-RU"/>
          <w14:ligatures w14:val="none"/>
        </w:rPr>
        <w:br/>
        <w:t>6.Порядок и условия обработки персональных данных</w:t>
      </w:r>
      <w:r w:rsidRPr="00E7435D">
        <w:rPr>
          <w:rFonts w:ascii="Inter" w:eastAsia="Times New Roman" w:hAnsi="Inter" w:cs="Times New Roman"/>
          <w:color w:val="200040"/>
          <w:kern w:val="0"/>
          <w:lang w:eastAsia="ru-RU"/>
          <w14:ligatures w14:val="none"/>
        </w:rPr>
        <w:br/>
        <w:t>В целях исполнения требований действующего законодательства Российской Федерации и своих договорных обязательств Общество осуществляет как автоматизированную обработку персональных данных, так и неавтоматизированную обработку с использованием бумажного документооборота.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К обрабатываемым персональным данным имеют доступ работники Общества, которые в соответствии с их должностными обязанностями наделены такими полномочиями. Доступ иных лиц к персональным данным, обрабатываемым Обществом, может быть предоставлен исключительно в предусмотренных законом случаях (таких как передача органам дознания и следствия, иным уполномоченным органам по основаниям, предусмотренным действующим законодательством Российской Федерации) либо с согласия субъекта персональных данных. Существенным условием договора, заключаемого Обществом с лицом, которому предоставляется доступ к персональным данным, является обязанность соблюдения указанным лицом конфиденциальности и обеспечения безопасности персональных данных при их обработке.</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lastRenderedPageBreak/>
        <w:t>Безопасность персональных данных при их обработке в информационных системах Общества обеспечивается с помощью системы защиты информации ограниченного доступа, включающей организационные меры и технические средства защиты информации (в том числе шифровальные (криптографические) средства, средства предотвращения несанкционированного доступа и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r w:rsidRPr="00E7435D">
        <w:rPr>
          <w:rFonts w:ascii="Inter" w:eastAsia="Times New Roman" w:hAnsi="Inter" w:cs="Times New Roman"/>
          <w:color w:val="200040"/>
          <w:kern w:val="0"/>
          <w:lang w:eastAsia="ru-RU"/>
          <w14:ligatures w14:val="none"/>
        </w:rPr>
        <w:br/>
        <w:t>Система информационной безопасности Общества непрерывно и постоянно совершенствуется на базе требований международных и национальных стандартов информационной безопасности.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Обмен персональными данными при их обработке в информационных системах осуществляется по каналам связи, защита которых обеспечивается путём реализации соответствующих организационных мер и применением технических средств защиты информации.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обеспечивают сохранность носителей персональных данных и средств защиты информации, а также исключают возможность неконтролируемого проникновения или пребывания в этих помещениях посторонних лиц.</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При обработке персональных данных в информационных системах Общества обеспечиваются:</w:t>
      </w:r>
      <w:r w:rsidRPr="00E7435D">
        <w:rPr>
          <w:rFonts w:ascii="Inter" w:eastAsia="Times New Roman" w:hAnsi="Inter" w:cs="Times New Roman"/>
          <w:color w:val="200040"/>
          <w:kern w:val="0"/>
          <w:lang w:eastAsia="ru-RU"/>
          <w14:ligatures w14:val="none"/>
        </w:rPr>
        <w:b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r w:rsidRPr="00E7435D">
        <w:rPr>
          <w:rFonts w:ascii="Inter" w:eastAsia="Times New Roman" w:hAnsi="Inter" w:cs="Times New Roman"/>
          <w:color w:val="200040"/>
          <w:kern w:val="0"/>
          <w:lang w:eastAsia="ru-RU"/>
          <w14:ligatures w14:val="none"/>
        </w:rPr>
        <w:br/>
        <w:t>своевременное обнаружение фактов несанкционированного доступа к персональным данным;</w:t>
      </w:r>
      <w:r w:rsidRPr="00E7435D">
        <w:rPr>
          <w:rFonts w:ascii="Inter" w:eastAsia="Times New Roman" w:hAnsi="Inter" w:cs="Times New Roman"/>
          <w:color w:val="200040"/>
          <w:kern w:val="0"/>
          <w:lang w:eastAsia="ru-RU"/>
          <w14:ligatures w14:val="none"/>
        </w:rPr>
        <w:b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r w:rsidRPr="00E7435D">
        <w:rPr>
          <w:rFonts w:ascii="Inter" w:eastAsia="Times New Roman" w:hAnsi="Inter" w:cs="Times New Roman"/>
          <w:color w:val="200040"/>
          <w:kern w:val="0"/>
          <w:lang w:eastAsia="ru-RU"/>
          <w14:ligatures w14:val="none"/>
        </w:rPr>
        <w:br/>
        <w:t>постоянный контроль уровня защищенности персональных данных;</w:t>
      </w:r>
      <w:r w:rsidRPr="00E7435D">
        <w:rPr>
          <w:rFonts w:ascii="Inter" w:eastAsia="Times New Roman" w:hAnsi="Inter" w:cs="Times New Roman"/>
          <w:color w:val="200040"/>
          <w:kern w:val="0"/>
          <w:lang w:eastAsia="ru-RU"/>
          <w14:ligatures w14:val="none"/>
        </w:rPr>
        <w:br/>
        <w:t>возможность восстановления персональных данных, модифицированных или уничтоженных вследствие несанкционированного доступа к ним;</w:t>
      </w:r>
      <w:r w:rsidRPr="00E7435D">
        <w:rPr>
          <w:rFonts w:ascii="Inter" w:eastAsia="Times New Roman" w:hAnsi="Inter" w:cs="Times New Roman"/>
          <w:color w:val="200040"/>
          <w:kern w:val="0"/>
          <w:lang w:eastAsia="ru-RU"/>
          <w14:ligatures w14:val="none"/>
        </w:rPr>
        <w:br/>
        <w:t>проведение мероприятий, направленных на гарантированное уничтожение/обезличивание персональных данных по письменному требованию субъекта персональных данных в случаях, не противоречащих действующему законодательству.</w:t>
      </w:r>
      <w:r w:rsidRPr="00E7435D">
        <w:rPr>
          <w:rFonts w:ascii="Inter" w:eastAsia="Times New Roman" w:hAnsi="Inter" w:cs="Times New Roman"/>
          <w:color w:val="200040"/>
          <w:kern w:val="0"/>
          <w:lang w:eastAsia="ru-RU"/>
          <w14:ligatures w14:val="none"/>
        </w:rPr>
        <w:br/>
        <w:t>Сроки хранения и обработки персональных данных применительно к конкретным целям и категориям субъектов персональных данных определяются в соответствии с действующим законодательством Российской Федерации и закрепляются в Перечне информационных систем персональных данных и обрабатываемых в них персональных данных, утверждаемом приказом Генерального директора Общества, а также договорах, сторонами которых</w:t>
      </w:r>
      <w:r w:rsidR="0028500F" w:rsidRPr="001E1A16">
        <w:rPr>
          <w:rFonts w:ascii="Inter" w:eastAsia="Times New Roman" w:hAnsi="Inter" w:cs="Times New Roman"/>
          <w:color w:val="200040"/>
          <w:kern w:val="0"/>
          <w:lang w:eastAsia="ru-RU"/>
          <w14:ligatures w14:val="none"/>
        </w:rPr>
        <w:t xml:space="preserve"> </w:t>
      </w:r>
      <w:r w:rsidRPr="00E7435D">
        <w:rPr>
          <w:rFonts w:ascii="Inter" w:eastAsia="Times New Roman" w:hAnsi="Inter" w:cs="Times New Roman"/>
          <w:color w:val="200040"/>
          <w:kern w:val="0"/>
          <w:lang w:eastAsia="ru-RU"/>
          <w14:ligatures w14:val="none"/>
        </w:rPr>
        <w:t>являются субъекты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Прекращение обработки персональных данных обеспечивается при достижении целей их обработки, истечении срока действия или при отзыве согласия субъекта персональных данных на обработку его персональных данных, а также в случае выявления неправомерной обработки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lastRenderedPageBreak/>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В соответствии с ч. 5 ст. 18 Федерального закона от 27 июля 2006 г. № 152-ФЗ «О персональных данных» при осуществлении хранения персональных данных Общество использует базы данных, находящиеся на территории Российской Федерации.</w:t>
      </w:r>
    </w:p>
    <w:p w14:paraId="18D2BB17" w14:textId="26D7AD6A" w:rsidR="00E7435D" w:rsidRPr="0028500F" w:rsidRDefault="00445808" w:rsidP="00E7435D">
      <w:pPr>
        <w:shd w:val="clear" w:color="auto" w:fill="F6F6F7"/>
        <w:spacing w:after="0" w:line="240" w:lineRule="auto"/>
        <w:rPr>
          <w:rFonts w:ascii="Inter" w:eastAsia="Times New Roman" w:hAnsi="Inter" w:cs="Times New Roman"/>
          <w:color w:val="200040"/>
          <w:kern w:val="0"/>
          <w:lang w:eastAsia="ru-RU"/>
          <w14:ligatures w14:val="none"/>
        </w:rPr>
      </w:pPr>
      <w:r>
        <w:rPr>
          <w:rFonts w:ascii="Inter" w:eastAsia="Times New Roman" w:hAnsi="Inter" w:cs="Times New Roman"/>
          <w:color w:val="200040"/>
          <w:kern w:val="0"/>
          <w:lang w:eastAsia="ru-RU"/>
          <w14:ligatures w14:val="none"/>
        </w:rPr>
        <w:t>7</w:t>
      </w:r>
      <w:r w:rsidR="00E7435D" w:rsidRPr="00E7435D">
        <w:rPr>
          <w:rFonts w:ascii="Inter" w:eastAsia="Times New Roman" w:hAnsi="Inter" w:cs="Times New Roman"/>
          <w:color w:val="200040"/>
          <w:kern w:val="0"/>
          <w:lang w:eastAsia="ru-RU"/>
          <w14:ligatures w14:val="none"/>
        </w:rPr>
        <w:t>.Актуализация, исправление, удаление и уничтожение персональных данных, ответы на запросы субъектов на доступ к персональным данным, и права субъектов персональных данных</w:t>
      </w:r>
      <w:r w:rsidR="00E7435D" w:rsidRPr="00E7435D">
        <w:rPr>
          <w:rFonts w:ascii="Inter" w:eastAsia="Times New Roman" w:hAnsi="Inter" w:cs="Times New Roman"/>
          <w:color w:val="200040"/>
          <w:kern w:val="0"/>
          <w:lang w:eastAsia="ru-RU"/>
          <w14:ligatures w14:val="none"/>
        </w:rPr>
        <w:br/>
        <w:t>При выявлении неточности персональных данных или неправомерности их обработки, Общество, на период проверки, осуществляет блокирование неточных или неправомерно обрабатываемых персональных данных (если их блокирование не нарушает права и законные интересы субъекта персональных данных или третьих лиц).</w:t>
      </w:r>
      <w:r w:rsidR="00E7435D" w:rsidRPr="00E7435D">
        <w:rPr>
          <w:rFonts w:ascii="Inter" w:eastAsia="Times New Roman" w:hAnsi="Inter" w:cs="Times New Roman"/>
          <w:color w:val="200040"/>
          <w:kern w:val="0"/>
          <w:lang w:eastAsia="ru-RU"/>
          <w14:ligatures w14:val="none"/>
        </w:rPr>
        <w:br/>
        <w:t>В случае подтверждения факта неточности персональных данных Общество в течение семи рабочих дней со дня получения корректных данных осуществляет их уточнение и прекращает блокирование уточнённых персональных данных.</w:t>
      </w:r>
      <w:r w:rsidR="00E7435D" w:rsidRPr="00E7435D">
        <w:rPr>
          <w:rFonts w:ascii="Inter" w:eastAsia="Times New Roman" w:hAnsi="Inter" w:cs="Times New Roman"/>
          <w:color w:val="200040"/>
          <w:kern w:val="0"/>
          <w:lang w:eastAsia="ru-RU"/>
          <w14:ligatures w14:val="none"/>
        </w:rPr>
        <w:br/>
        <w:t>В случае выявления неправомерной обработки персональных данных в срок, не превышающий трех рабочих дней с даты этого выявления Общество прекращает их обработку и принимает меры по обеспечению правомерности обработки таких данных, а в случае, невозможности обеспечения правомерности – уничтожает их в срок, не превышающий десяти рабочих дней с даты выявления неправомерной обработки.</w:t>
      </w:r>
      <w:r w:rsidR="00E7435D" w:rsidRPr="00E7435D">
        <w:rPr>
          <w:rFonts w:ascii="Inter" w:eastAsia="Times New Roman" w:hAnsi="Inter" w:cs="Times New Roman"/>
          <w:color w:val="200040"/>
          <w:kern w:val="0"/>
          <w:lang w:eastAsia="ru-RU"/>
          <w14:ligatures w14:val="none"/>
        </w:rPr>
        <w:br/>
      </w:r>
      <w:r w:rsidR="00E7435D" w:rsidRPr="00E7435D">
        <w:rPr>
          <w:rFonts w:ascii="Inter" w:eastAsia="Times New Roman" w:hAnsi="Inter" w:cs="Times New Roman"/>
          <w:color w:val="200040"/>
          <w:kern w:val="0"/>
          <w:lang w:eastAsia="ru-RU"/>
          <w14:ligatures w14:val="none"/>
        </w:rPr>
        <w:br/>
        <w:t>Персональные данные подлежат уничтожению при достижении целей их обработки, а также в случае отзыва субъектом персональных данных согласия на их обработку, если: </w:t>
      </w:r>
      <w:r w:rsidR="00E7435D" w:rsidRPr="00E7435D">
        <w:rPr>
          <w:rFonts w:ascii="Inter" w:eastAsia="Times New Roman" w:hAnsi="Inter" w:cs="Times New Roman"/>
          <w:color w:val="200040"/>
          <w:kern w:val="0"/>
          <w:lang w:eastAsia="ru-RU"/>
          <w14:ligatures w14:val="none"/>
        </w:rPr>
        <w:br/>
        <w:t>иное не предусмотрено договором, стороной которого, выгодоприобретателем или поручителем по которому является субъект персональных данных;</w:t>
      </w:r>
      <w:r w:rsidR="00E7435D" w:rsidRPr="00E7435D">
        <w:rPr>
          <w:rFonts w:ascii="Inter" w:eastAsia="Times New Roman" w:hAnsi="Inter" w:cs="Times New Roman"/>
          <w:color w:val="200040"/>
          <w:kern w:val="0"/>
          <w:lang w:eastAsia="ru-RU"/>
          <w14:ligatures w14:val="none"/>
        </w:rPr>
        <w:br/>
        <w:t>Общество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r w:rsidR="00E7435D" w:rsidRPr="00E7435D">
        <w:rPr>
          <w:rFonts w:ascii="Inter" w:eastAsia="Times New Roman" w:hAnsi="Inter" w:cs="Times New Roman"/>
          <w:color w:val="200040"/>
          <w:kern w:val="0"/>
          <w:lang w:eastAsia="ru-RU"/>
          <w14:ligatures w14:val="none"/>
        </w:rPr>
        <w:br/>
        <w:t>иное не предусмотрено иным соглашением между Обществом и субъектом персональных данных.</w:t>
      </w:r>
      <w:r w:rsidR="00E7435D" w:rsidRPr="00E7435D">
        <w:rPr>
          <w:rFonts w:ascii="Inter" w:eastAsia="Times New Roman" w:hAnsi="Inter" w:cs="Times New Roman"/>
          <w:color w:val="200040"/>
          <w:kern w:val="0"/>
          <w:lang w:eastAsia="ru-RU"/>
          <w14:ligatures w14:val="none"/>
        </w:rPr>
        <w:br/>
        <w:t>Информацию об осуществляемой обработке персональных данных субъекта Общество сообщает субъекту персональных данных или его представителю по его запросу.</w:t>
      </w:r>
      <w:r w:rsidR="00E7435D" w:rsidRPr="00E7435D">
        <w:rPr>
          <w:rFonts w:ascii="Inter" w:eastAsia="Times New Roman" w:hAnsi="Inter" w:cs="Times New Roman"/>
          <w:color w:val="200040"/>
          <w:kern w:val="0"/>
          <w:lang w:eastAsia="ru-RU"/>
          <w14:ligatures w14:val="none"/>
        </w:rPr>
        <w:br/>
        <w:t>Сроки обработки персональных данных, указанных в разделе 3 Политики, определяются исходя из целей обработки персональных данных, в соответствии с требованиями федеральных законов, нормативных актов, в  том числе  Приказа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Постановления ФКЦБ РФ от 16.07.2003 №03-33/</w:t>
      </w:r>
      <w:proofErr w:type="spellStart"/>
      <w:r w:rsidR="00E7435D" w:rsidRPr="00E7435D">
        <w:rPr>
          <w:rFonts w:ascii="Inter" w:eastAsia="Times New Roman" w:hAnsi="Inter" w:cs="Times New Roman"/>
          <w:color w:val="200040"/>
          <w:kern w:val="0"/>
          <w:lang w:eastAsia="ru-RU"/>
          <w14:ligatures w14:val="none"/>
        </w:rPr>
        <w:t>пс</w:t>
      </w:r>
      <w:proofErr w:type="spellEnd"/>
      <w:r w:rsidR="00E7435D" w:rsidRPr="00E7435D">
        <w:rPr>
          <w:rFonts w:ascii="Inter" w:eastAsia="Times New Roman" w:hAnsi="Inter" w:cs="Times New Roman"/>
          <w:color w:val="200040"/>
          <w:kern w:val="0"/>
          <w:lang w:eastAsia="ru-RU"/>
          <w14:ligatures w14:val="none"/>
        </w:rPr>
        <w:t xml:space="preserve"> «Об утверждении «Положения о порядке и сроках хранения документов акционерных обществ», а также сроком исковой давности.</w:t>
      </w:r>
      <w:r w:rsidR="00E7435D" w:rsidRPr="00E7435D">
        <w:rPr>
          <w:rFonts w:ascii="Inter" w:eastAsia="Times New Roman" w:hAnsi="Inter" w:cs="Times New Roman"/>
          <w:color w:val="200040"/>
          <w:kern w:val="0"/>
          <w:lang w:eastAsia="ru-RU"/>
          <w14:ligatures w14:val="none"/>
        </w:rPr>
        <w:br/>
      </w:r>
      <w:r>
        <w:rPr>
          <w:rFonts w:ascii="Inter" w:eastAsia="Times New Roman" w:hAnsi="Inter" w:cs="Times New Roman"/>
          <w:color w:val="200040"/>
          <w:kern w:val="0"/>
          <w:lang w:eastAsia="ru-RU"/>
          <w14:ligatures w14:val="none"/>
        </w:rPr>
        <w:lastRenderedPageBreak/>
        <w:t>8</w:t>
      </w:r>
      <w:r w:rsidR="00E7435D" w:rsidRPr="00E7435D">
        <w:rPr>
          <w:rFonts w:ascii="Inter" w:eastAsia="Times New Roman" w:hAnsi="Inter" w:cs="Times New Roman"/>
          <w:color w:val="200040"/>
          <w:kern w:val="0"/>
          <w:lang w:eastAsia="ru-RU"/>
          <w14:ligatures w14:val="none"/>
        </w:rPr>
        <w:t>.Заключительные положения</w:t>
      </w:r>
      <w:r w:rsidR="00E7435D" w:rsidRPr="00E7435D">
        <w:rPr>
          <w:rFonts w:ascii="Inter" w:eastAsia="Times New Roman" w:hAnsi="Inter" w:cs="Times New Roman"/>
          <w:color w:val="200040"/>
          <w:kern w:val="0"/>
          <w:lang w:eastAsia="ru-RU"/>
          <w14:ligatures w14:val="none"/>
        </w:rPr>
        <w:br/>
        <w:t>Общество оставляет за собой право вносить необходимые изменения в Политику при изменении действующего законодательства Российской Федерации и условий своей деятельности. Политика и все изменения к ней утверждаются и вводятся в действие Приказом Генерального директора Общества.</w:t>
      </w:r>
      <w:r w:rsidR="00E7435D" w:rsidRPr="00E7435D">
        <w:rPr>
          <w:rFonts w:ascii="Inter" w:eastAsia="Times New Roman" w:hAnsi="Inter" w:cs="Times New Roman"/>
          <w:color w:val="200040"/>
          <w:kern w:val="0"/>
          <w:lang w:eastAsia="ru-RU"/>
          <w14:ligatures w14:val="none"/>
        </w:rPr>
        <w:br/>
        <w:t>Действующая редакция Политики подлежит размещению на сайте Общества в сети Интернет: </w:t>
      </w:r>
      <w:r w:rsidR="0028500F">
        <w:rPr>
          <w:rFonts w:ascii="Inter" w:eastAsia="Times New Roman" w:hAnsi="Inter" w:cs="Times New Roman"/>
          <w:color w:val="200040"/>
          <w:kern w:val="0"/>
          <w:lang w:val="en-US" w:eastAsia="ru-RU"/>
          <w14:ligatures w14:val="none"/>
        </w:rPr>
        <w:t>www</w:t>
      </w:r>
      <w:r w:rsidR="0028500F" w:rsidRPr="001E1A16">
        <w:rPr>
          <w:rFonts w:ascii="Inter" w:eastAsia="Times New Roman" w:hAnsi="Inter" w:cs="Times New Roman"/>
          <w:color w:val="200040"/>
          <w:kern w:val="0"/>
          <w:lang w:eastAsia="ru-RU"/>
          <w14:ligatures w14:val="none"/>
        </w:rPr>
        <w:t>.</w:t>
      </w:r>
      <w:r w:rsidR="0028500F">
        <w:rPr>
          <w:rFonts w:ascii="Inter" w:eastAsia="Times New Roman" w:hAnsi="Inter" w:cs="Times New Roman"/>
          <w:color w:val="200040"/>
          <w:kern w:val="0"/>
          <w:lang w:val="en-US" w:eastAsia="ru-RU"/>
          <w14:ligatures w14:val="none"/>
        </w:rPr>
        <w:t>fleet</w:t>
      </w:r>
      <w:r w:rsidR="0028500F" w:rsidRPr="001E1A16">
        <w:rPr>
          <w:rFonts w:ascii="Inter" w:eastAsia="Times New Roman" w:hAnsi="Inter" w:cs="Times New Roman"/>
          <w:color w:val="200040"/>
          <w:kern w:val="0"/>
          <w:lang w:eastAsia="ru-RU"/>
          <w14:ligatures w14:val="none"/>
        </w:rPr>
        <w:t>2</w:t>
      </w:r>
      <w:r w:rsidR="0028500F">
        <w:rPr>
          <w:rFonts w:ascii="Inter" w:eastAsia="Times New Roman" w:hAnsi="Inter" w:cs="Times New Roman"/>
          <w:color w:val="200040"/>
          <w:kern w:val="0"/>
          <w:lang w:val="en-US" w:eastAsia="ru-RU"/>
          <w14:ligatures w14:val="none"/>
        </w:rPr>
        <w:t>click</w:t>
      </w:r>
      <w:r w:rsidR="0028500F" w:rsidRPr="001E1A16">
        <w:rPr>
          <w:rFonts w:ascii="Inter" w:eastAsia="Times New Roman" w:hAnsi="Inter" w:cs="Times New Roman"/>
          <w:color w:val="200040"/>
          <w:kern w:val="0"/>
          <w:lang w:eastAsia="ru-RU"/>
          <w14:ligatures w14:val="none"/>
        </w:rPr>
        <w:t>.</w:t>
      </w:r>
      <w:proofErr w:type="spellStart"/>
      <w:r w:rsidR="0028500F">
        <w:rPr>
          <w:rFonts w:ascii="Inter" w:eastAsia="Times New Roman" w:hAnsi="Inter" w:cs="Times New Roman"/>
          <w:color w:val="200040"/>
          <w:kern w:val="0"/>
          <w:lang w:val="en-US" w:eastAsia="ru-RU"/>
          <w14:ligatures w14:val="none"/>
        </w:rPr>
        <w:t>ru</w:t>
      </w:r>
      <w:proofErr w:type="spellEnd"/>
      <w:r w:rsidR="00E7435D" w:rsidRPr="00E7435D">
        <w:rPr>
          <w:rFonts w:ascii="Inter" w:eastAsia="Times New Roman" w:hAnsi="Inter" w:cs="Times New Roman"/>
          <w:color w:val="200040"/>
          <w:kern w:val="0"/>
          <w:lang w:eastAsia="ru-RU"/>
          <w14:ligatures w14:val="none"/>
        </w:rPr>
        <w:br/>
        <w:t>Лица, персональные данные которых обрабатываются в Обществе, могут обратиться по интересующим вопросам, а также для реализации своих прав адресу электронной почты:</w:t>
      </w:r>
      <w:r w:rsidR="0028500F" w:rsidRPr="001E1A16">
        <w:rPr>
          <w:rFonts w:ascii="Inter" w:eastAsia="Times New Roman" w:hAnsi="Inter" w:cs="Times New Roman"/>
          <w:color w:val="0D6EFD"/>
          <w:kern w:val="0"/>
          <w:u w:val="single"/>
          <w:bdr w:val="none" w:sz="0" w:space="0" w:color="auto" w:frame="1"/>
          <w:lang w:eastAsia="ru-RU"/>
          <w14:ligatures w14:val="none"/>
        </w:rPr>
        <w:t xml:space="preserve"> </w:t>
      </w:r>
      <w:r w:rsidR="0028500F">
        <w:rPr>
          <w:rFonts w:ascii="Inter" w:eastAsia="Times New Roman" w:hAnsi="Inter" w:cs="Times New Roman"/>
          <w:color w:val="0D6EFD"/>
          <w:kern w:val="0"/>
          <w:u w:val="single"/>
          <w:bdr w:val="none" w:sz="0" w:space="0" w:color="auto" w:frame="1"/>
          <w:lang w:val="en-US" w:eastAsia="ru-RU"/>
          <w14:ligatures w14:val="none"/>
        </w:rPr>
        <w:t>auction</w:t>
      </w:r>
      <w:r w:rsidR="0028500F" w:rsidRPr="001E1A16">
        <w:rPr>
          <w:rFonts w:ascii="Inter" w:eastAsia="Times New Roman" w:hAnsi="Inter" w:cs="Times New Roman"/>
          <w:color w:val="0D6EFD"/>
          <w:kern w:val="0"/>
          <w:u w:val="single"/>
          <w:bdr w:val="none" w:sz="0" w:space="0" w:color="auto" w:frame="1"/>
          <w:lang w:eastAsia="ru-RU"/>
          <w14:ligatures w14:val="none"/>
        </w:rPr>
        <w:t>@</w:t>
      </w:r>
      <w:proofErr w:type="spellStart"/>
      <w:r w:rsidR="0028500F">
        <w:rPr>
          <w:rFonts w:ascii="Inter" w:eastAsia="Times New Roman" w:hAnsi="Inter" w:cs="Times New Roman"/>
          <w:color w:val="0D6EFD"/>
          <w:kern w:val="0"/>
          <w:u w:val="single"/>
          <w:bdr w:val="none" w:sz="0" w:space="0" w:color="auto" w:frame="1"/>
          <w:lang w:val="en-US" w:eastAsia="ru-RU"/>
          <w14:ligatures w14:val="none"/>
        </w:rPr>
        <w:t>renins</w:t>
      </w:r>
      <w:proofErr w:type="spellEnd"/>
      <w:r w:rsidR="0028500F" w:rsidRPr="001E1A16">
        <w:rPr>
          <w:rFonts w:ascii="Inter" w:eastAsia="Times New Roman" w:hAnsi="Inter" w:cs="Times New Roman"/>
          <w:color w:val="0D6EFD"/>
          <w:kern w:val="0"/>
          <w:u w:val="single"/>
          <w:bdr w:val="none" w:sz="0" w:space="0" w:color="auto" w:frame="1"/>
          <w:lang w:eastAsia="ru-RU"/>
          <w14:ligatures w14:val="none"/>
        </w:rPr>
        <w:t>.</w:t>
      </w:r>
      <w:r w:rsidR="0028500F">
        <w:rPr>
          <w:rFonts w:ascii="Inter" w:eastAsia="Times New Roman" w:hAnsi="Inter" w:cs="Times New Roman"/>
          <w:color w:val="0D6EFD"/>
          <w:kern w:val="0"/>
          <w:u w:val="single"/>
          <w:bdr w:val="none" w:sz="0" w:space="0" w:color="auto" w:frame="1"/>
          <w:lang w:val="en-US" w:eastAsia="ru-RU"/>
          <w14:ligatures w14:val="none"/>
        </w:rPr>
        <w:t>com</w:t>
      </w:r>
    </w:p>
    <w:p w14:paraId="170CFE1B" w14:textId="77777777" w:rsidR="00E7435D" w:rsidRPr="001E1A16" w:rsidRDefault="00E7435D" w:rsidP="00E7435D"/>
    <w:sectPr w:rsidR="00E7435D" w:rsidRPr="001E1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Gerbera">
    <w:altName w:val="Cambria"/>
    <w:panose1 w:val="020B0604020202020204"/>
    <w:charset w:val="00"/>
    <w:family w:val="roman"/>
    <w:notTrueType/>
    <w:pitch w:val="default"/>
  </w:font>
  <w:font w:name="Inte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A7B2E"/>
    <w:multiLevelType w:val="multilevel"/>
    <w:tmpl w:val="F08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54E12"/>
    <w:multiLevelType w:val="multilevel"/>
    <w:tmpl w:val="8406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F35D2"/>
    <w:multiLevelType w:val="multilevel"/>
    <w:tmpl w:val="CA1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7169097">
    <w:abstractNumId w:val="0"/>
  </w:num>
  <w:num w:numId="2" w16cid:durableId="1017318099">
    <w:abstractNumId w:val="2"/>
  </w:num>
  <w:num w:numId="3" w16cid:durableId="2051877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5D"/>
    <w:rsid w:val="00026499"/>
    <w:rsid w:val="001E1A16"/>
    <w:rsid w:val="0028500F"/>
    <w:rsid w:val="002F17CD"/>
    <w:rsid w:val="003D5599"/>
    <w:rsid w:val="003E5840"/>
    <w:rsid w:val="00445808"/>
    <w:rsid w:val="00605BF3"/>
    <w:rsid w:val="00740F9D"/>
    <w:rsid w:val="008071F0"/>
    <w:rsid w:val="0083645F"/>
    <w:rsid w:val="009E1E1E"/>
    <w:rsid w:val="00A23D83"/>
    <w:rsid w:val="00A8793E"/>
    <w:rsid w:val="00BF3E7B"/>
    <w:rsid w:val="00CA4CC8"/>
    <w:rsid w:val="00D71BF2"/>
    <w:rsid w:val="00D7288F"/>
    <w:rsid w:val="00DA1AF4"/>
    <w:rsid w:val="00E7435D"/>
    <w:rsid w:val="00E81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A080"/>
  <w15:chartTrackingRefBased/>
  <w15:docId w15:val="{DCC16954-C626-7B43-99B3-9943D66A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4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74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7435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743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743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743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43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43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43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3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E743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743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7435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7435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743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435D"/>
    <w:rPr>
      <w:rFonts w:eastAsiaTheme="majorEastAsia" w:cstheme="majorBidi"/>
      <w:color w:val="595959" w:themeColor="text1" w:themeTint="A6"/>
    </w:rPr>
  </w:style>
  <w:style w:type="character" w:customStyle="1" w:styleId="80">
    <w:name w:val="Заголовок 8 Знак"/>
    <w:basedOn w:val="a0"/>
    <w:link w:val="8"/>
    <w:uiPriority w:val="9"/>
    <w:semiHidden/>
    <w:rsid w:val="00E743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435D"/>
    <w:rPr>
      <w:rFonts w:eastAsiaTheme="majorEastAsia" w:cstheme="majorBidi"/>
      <w:color w:val="272727" w:themeColor="text1" w:themeTint="D8"/>
    </w:rPr>
  </w:style>
  <w:style w:type="paragraph" w:styleId="a3">
    <w:name w:val="Title"/>
    <w:basedOn w:val="a"/>
    <w:next w:val="a"/>
    <w:link w:val="a4"/>
    <w:uiPriority w:val="10"/>
    <w:qFormat/>
    <w:rsid w:val="00E74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4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35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43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435D"/>
    <w:pPr>
      <w:spacing w:before="160"/>
      <w:jc w:val="center"/>
    </w:pPr>
    <w:rPr>
      <w:i/>
      <w:iCs/>
      <w:color w:val="404040" w:themeColor="text1" w:themeTint="BF"/>
    </w:rPr>
  </w:style>
  <w:style w:type="character" w:customStyle="1" w:styleId="22">
    <w:name w:val="Цитата 2 Знак"/>
    <w:basedOn w:val="a0"/>
    <w:link w:val="21"/>
    <w:uiPriority w:val="29"/>
    <w:rsid w:val="00E7435D"/>
    <w:rPr>
      <w:i/>
      <w:iCs/>
      <w:color w:val="404040" w:themeColor="text1" w:themeTint="BF"/>
    </w:rPr>
  </w:style>
  <w:style w:type="paragraph" w:styleId="a7">
    <w:name w:val="List Paragraph"/>
    <w:basedOn w:val="a"/>
    <w:uiPriority w:val="34"/>
    <w:qFormat/>
    <w:rsid w:val="00E7435D"/>
    <w:pPr>
      <w:ind w:left="720"/>
      <w:contextualSpacing/>
    </w:pPr>
  </w:style>
  <w:style w:type="character" w:styleId="a8">
    <w:name w:val="Intense Emphasis"/>
    <w:basedOn w:val="a0"/>
    <w:uiPriority w:val="21"/>
    <w:qFormat/>
    <w:rsid w:val="00E7435D"/>
    <w:rPr>
      <w:i/>
      <w:iCs/>
      <w:color w:val="0F4761" w:themeColor="accent1" w:themeShade="BF"/>
    </w:rPr>
  </w:style>
  <w:style w:type="paragraph" w:styleId="a9">
    <w:name w:val="Intense Quote"/>
    <w:basedOn w:val="a"/>
    <w:next w:val="a"/>
    <w:link w:val="aa"/>
    <w:uiPriority w:val="30"/>
    <w:qFormat/>
    <w:rsid w:val="00E7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7435D"/>
    <w:rPr>
      <w:i/>
      <w:iCs/>
      <w:color w:val="0F4761" w:themeColor="accent1" w:themeShade="BF"/>
    </w:rPr>
  </w:style>
  <w:style w:type="character" w:styleId="ab">
    <w:name w:val="Intense Reference"/>
    <w:basedOn w:val="a0"/>
    <w:uiPriority w:val="32"/>
    <w:qFormat/>
    <w:rsid w:val="00E7435D"/>
    <w:rPr>
      <w:b/>
      <w:bCs/>
      <w:smallCaps/>
      <w:color w:val="0F4761" w:themeColor="accent1" w:themeShade="BF"/>
      <w:spacing w:val="5"/>
    </w:rPr>
  </w:style>
  <w:style w:type="character" w:styleId="ac">
    <w:name w:val="Hyperlink"/>
    <w:basedOn w:val="a0"/>
    <w:uiPriority w:val="99"/>
    <w:semiHidden/>
    <w:unhideWhenUsed/>
    <w:rsid w:val="00E7435D"/>
    <w:rPr>
      <w:color w:val="0000FF"/>
      <w:u w:val="single"/>
    </w:rPr>
  </w:style>
  <w:style w:type="paragraph" w:styleId="ad">
    <w:name w:val="Revision"/>
    <w:hidden/>
    <w:uiPriority w:val="99"/>
    <w:semiHidden/>
    <w:rsid w:val="002F17CD"/>
    <w:pPr>
      <w:spacing w:after="0" w:line="240" w:lineRule="auto"/>
    </w:pPr>
  </w:style>
  <w:style w:type="paragraph" w:styleId="ae">
    <w:name w:val="Balloon Text"/>
    <w:basedOn w:val="a"/>
    <w:link w:val="af"/>
    <w:uiPriority w:val="99"/>
    <w:semiHidden/>
    <w:unhideWhenUsed/>
    <w:rsid w:val="008071F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071F0"/>
    <w:rPr>
      <w:rFonts w:ascii="Segoe UI" w:hAnsi="Segoe UI" w:cs="Segoe UI"/>
      <w:sz w:val="18"/>
      <w:szCs w:val="18"/>
    </w:rPr>
  </w:style>
  <w:style w:type="character" w:styleId="af0">
    <w:name w:val="annotation reference"/>
    <w:basedOn w:val="a0"/>
    <w:uiPriority w:val="99"/>
    <w:semiHidden/>
    <w:unhideWhenUsed/>
    <w:rsid w:val="008071F0"/>
    <w:rPr>
      <w:sz w:val="16"/>
      <w:szCs w:val="16"/>
    </w:rPr>
  </w:style>
  <w:style w:type="paragraph" w:styleId="af1">
    <w:name w:val="annotation text"/>
    <w:basedOn w:val="a"/>
    <w:link w:val="af2"/>
    <w:uiPriority w:val="99"/>
    <w:semiHidden/>
    <w:unhideWhenUsed/>
    <w:rsid w:val="008071F0"/>
    <w:pPr>
      <w:spacing w:line="240" w:lineRule="auto"/>
    </w:pPr>
    <w:rPr>
      <w:sz w:val="20"/>
      <w:szCs w:val="20"/>
    </w:rPr>
  </w:style>
  <w:style w:type="character" w:customStyle="1" w:styleId="af2">
    <w:name w:val="Текст примечания Знак"/>
    <w:basedOn w:val="a0"/>
    <w:link w:val="af1"/>
    <w:uiPriority w:val="99"/>
    <w:semiHidden/>
    <w:rsid w:val="008071F0"/>
    <w:rPr>
      <w:sz w:val="20"/>
      <w:szCs w:val="20"/>
    </w:rPr>
  </w:style>
  <w:style w:type="paragraph" w:styleId="af3">
    <w:name w:val="annotation subject"/>
    <w:basedOn w:val="af1"/>
    <w:next w:val="af1"/>
    <w:link w:val="af4"/>
    <w:uiPriority w:val="99"/>
    <w:semiHidden/>
    <w:unhideWhenUsed/>
    <w:rsid w:val="008071F0"/>
    <w:rPr>
      <w:b/>
      <w:bCs/>
    </w:rPr>
  </w:style>
  <w:style w:type="character" w:customStyle="1" w:styleId="af4">
    <w:name w:val="Тема примечания Знак"/>
    <w:basedOn w:val="af2"/>
    <w:link w:val="af3"/>
    <w:uiPriority w:val="99"/>
    <w:semiHidden/>
    <w:rsid w:val="008071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50341">
      <w:bodyDiv w:val="1"/>
      <w:marLeft w:val="0"/>
      <w:marRight w:val="0"/>
      <w:marTop w:val="0"/>
      <w:marBottom w:val="0"/>
      <w:divBdr>
        <w:top w:val="none" w:sz="0" w:space="0" w:color="auto"/>
        <w:left w:val="none" w:sz="0" w:space="0" w:color="auto"/>
        <w:bottom w:val="none" w:sz="0" w:space="0" w:color="auto"/>
        <w:right w:val="none" w:sz="0" w:space="0" w:color="auto"/>
      </w:divBdr>
      <w:divsChild>
        <w:div w:id="714937513">
          <w:marLeft w:val="0"/>
          <w:marRight w:val="0"/>
          <w:marTop w:val="0"/>
          <w:marBottom w:val="0"/>
          <w:divBdr>
            <w:top w:val="none" w:sz="0" w:space="0" w:color="auto"/>
            <w:left w:val="none" w:sz="0" w:space="0" w:color="auto"/>
            <w:bottom w:val="none" w:sz="0" w:space="0" w:color="auto"/>
            <w:right w:val="none" w:sz="0" w:space="0" w:color="auto"/>
          </w:divBdr>
          <w:divsChild>
            <w:div w:id="1046445696">
              <w:marLeft w:val="0"/>
              <w:marRight w:val="0"/>
              <w:marTop w:val="0"/>
              <w:marBottom w:val="0"/>
              <w:divBdr>
                <w:top w:val="none" w:sz="0" w:space="0" w:color="auto"/>
                <w:left w:val="none" w:sz="0" w:space="0" w:color="auto"/>
                <w:bottom w:val="none" w:sz="0" w:space="0" w:color="auto"/>
                <w:right w:val="none" w:sz="0" w:space="0" w:color="auto"/>
              </w:divBdr>
              <w:divsChild>
                <w:div w:id="2083598374">
                  <w:marLeft w:val="0"/>
                  <w:marRight w:val="0"/>
                  <w:marTop w:val="0"/>
                  <w:marBottom w:val="0"/>
                  <w:divBdr>
                    <w:top w:val="none" w:sz="0" w:space="0" w:color="auto"/>
                    <w:left w:val="none" w:sz="0" w:space="0" w:color="auto"/>
                    <w:bottom w:val="none" w:sz="0" w:space="0" w:color="auto"/>
                    <w:right w:val="none" w:sz="0" w:space="0" w:color="auto"/>
                  </w:divBdr>
                </w:div>
              </w:divsChild>
            </w:div>
            <w:div w:id="232669717">
              <w:marLeft w:val="0"/>
              <w:marRight w:val="0"/>
              <w:marTop w:val="0"/>
              <w:marBottom w:val="0"/>
              <w:divBdr>
                <w:top w:val="none" w:sz="0" w:space="0" w:color="auto"/>
                <w:left w:val="none" w:sz="0" w:space="0" w:color="auto"/>
                <w:bottom w:val="none" w:sz="0" w:space="0" w:color="auto"/>
                <w:right w:val="none" w:sz="0" w:space="0" w:color="auto"/>
              </w:divBdr>
              <w:divsChild>
                <w:div w:id="1405837623">
                  <w:marLeft w:val="0"/>
                  <w:marRight w:val="0"/>
                  <w:marTop w:val="0"/>
                  <w:marBottom w:val="0"/>
                  <w:divBdr>
                    <w:top w:val="none" w:sz="0" w:space="0" w:color="auto"/>
                    <w:left w:val="none" w:sz="0" w:space="0" w:color="auto"/>
                    <w:bottom w:val="none" w:sz="0" w:space="0" w:color="auto"/>
                    <w:right w:val="none" w:sz="0" w:space="0" w:color="auto"/>
                  </w:divBdr>
                  <w:divsChild>
                    <w:div w:id="1446077039">
                      <w:marLeft w:val="0"/>
                      <w:marRight w:val="0"/>
                      <w:marTop w:val="0"/>
                      <w:marBottom w:val="0"/>
                      <w:divBdr>
                        <w:top w:val="none" w:sz="0" w:space="0" w:color="auto"/>
                        <w:left w:val="none" w:sz="0" w:space="0" w:color="auto"/>
                        <w:bottom w:val="none" w:sz="0" w:space="0" w:color="auto"/>
                        <w:right w:val="none" w:sz="0" w:space="0" w:color="auto"/>
                      </w:divBdr>
                      <w:divsChild>
                        <w:div w:id="2147114540">
                          <w:marLeft w:val="0"/>
                          <w:marRight w:val="0"/>
                          <w:marTop w:val="0"/>
                          <w:marBottom w:val="0"/>
                          <w:divBdr>
                            <w:top w:val="none" w:sz="0" w:space="0" w:color="auto"/>
                            <w:left w:val="none" w:sz="0" w:space="0" w:color="auto"/>
                            <w:bottom w:val="none" w:sz="0" w:space="0" w:color="auto"/>
                            <w:right w:val="none" w:sz="0" w:space="0" w:color="auto"/>
                          </w:divBdr>
                          <w:divsChild>
                            <w:div w:id="14692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3305">
          <w:marLeft w:val="0"/>
          <w:marRight w:val="0"/>
          <w:marTop w:val="0"/>
          <w:marBottom w:val="0"/>
          <w:divBdr>
            <w:top w:val="none" w:sz="0" w:space="0" w:color="auto"/>
            <w:left w:val="none" w:sz="0" w:space="0" w:color="auto"/>
            <w:bottom w:val="none" w:sz="0" w:space="0" w:color="auto"/>
            <w:right w:val="none" w:sz="0" w:space="0" w:color="auto"/>
          </w:divBdr>
          <w:divsChild>
            <w:div w:id="696733958">
              <w:marLeft w:val="0"/>
              <w:marRight w:val="0"/>
              <w:marTop w:val="0"/>
              <w:marBottom w:val="0"/>
              <w:divBdr>
                <w:top w:val="none" w:sz="0" w:space="0" w:color="auto"/>
                <w:left w:val="none" w:sz="0" w:space="0" w:color="auto"/>
                <w:bottom w:val="none" w:sz="0" w:space="0" w:color="auto"/>
                <w:right w:val="none" w:sz="0" w:space="0" w:color="auto"/>
              </w:divBdr>
              <w:divsChild>
                <w:div w:id="1030565649">
                  <w:marLeft w:val="0"/>
                  <w:marRight w:val="0"/>
                  <w:marTop w:val="0"/>
                  <w:marBottom w:val="0"/>
                  <w:divBdr>
                    <w:top w:val="none" w:sz="0" w:space="0" w:color="auto"/>
                    <w:left w:val="none" w:sz="0" w:space="0" w:color="auto"/>
                    <w:bottom w:val="none" w:sz="0" w:space="0" w:color="auto"/>
                    <w:right w:val="none" w:sz="0" w:space="0" w:color="auto"/>
                  </w:divBdr>
                  <w:divsChild>
                    <w:div w:id="1176961749">
                      <w:marLeft w:val="0"/>
                      <w:marRight w:val="0"/>
                      <w:marTop w:val="0"/>
                      <w:marBottom w:val="0"/>
                      <w:divBdr>
                        <w:top w:val="none" w:sz="0" w:space="0" w:color="auto"/>
                        <w:left w:val="none" w:sz="0" w:space="0" w:color="auto"/>
                        <w:bottom w:val="none" w:sz="0" w:space="0" w:color="auto"/>
                        <w:right w:val="none" w:sz="0" w:space="0" w:color="auto"/>
                      </w:divBdr>
                      <w:divsChild>
                        <w:div w:id="1487895209">
                          <w:marLeft w:val="0"/>
                          <w:marRight w:val="0"/>
                          <w:marTop w:val="0"/>
                          <w:marBottom w:val="0"/>
                          <w:divBdr>
                            <w:top w:val="none" w:sz="0" w:space="0" w:color="auto"/>
                            <w:left w:val="none" w:sz="0" w:space="0" w:color="auto"/>
                            <w:bottom w:val="none" w:sz="0" w:space="0" w:color="auto"/>
                            <w:right w:val="none" w:sz="0" w:space="0" w:color="auto"/>
                          </w:divBdr>
                          <w:divsChild>
                            <w:div w:id="65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5060</Words>
  <Characters>28847</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2025-04-27T09:38:00Z</dcterms:created>
  <dcterms:modified xsi:type="dcterms:W3CDTF">2025-04-27T09:38:00Z</dcterms:modified>
</cp:coreProperties>
</file>